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0C" w:rsidRPr="00D1396E" w:rsidRDefault="00583B0C" w:rsidP="00583B0C">
      <w:pPr>
        <w:spacing w:line="240" w:lineRule="auto"/>
        <w:jc w:val="center"/>
        <w:rPr>
          <w:rStyle w:val="FontStyle23"/>
          <w:b/>
          <w:noProof/>
          <w:color w:val="auto"/>
          <w:sz w:val="24"/>
          <w:szCs w:val="24"/>
          <w:lang w:val="uk-UA" w:eastAsia="uk-UA"/>
        </w:rPr>
      </w:pPr>
      <w:r w:rsidRPr="00D1396E">
        <w:rPr>
          <w:rStyle w:val="FontStyle23"/>
          <w:b/>
          <w:noProof/>
          <w:color w:val="auto"/>
          <w:sz w:val="24"/>
          <w:szCs w:val="24"/>
          <w:lang w:val="uk-UA" w:eastAsia="uk-UA"/>
        </w:rPr>
        <w:t>ІНФОРМАЦІЙНА КАРТКА АДМІНІСТАТИВНОЇ ПОСЛУГИ</w:t>
      </w:r>
    </w:p>
    <w:tbl>
      <w:tblPr>
        <w:tblW w:w="10939" w:type="dxa"/>
        <w:jc w:val="center"/>
        <w:tblLook w:val="00A0"/>
      </w:tblPr>
      <w:tblGrid>
        <w:gridCol w:w="636"/>
        <w:gridCol w:w="3894"/>
        <w:gridCol w:w="6409"/>
      </w:tblGrid>
      <w:tr w:rsidR="00583B0C" w:rsidRPr="00D1396E" w:rsidTr="008B4076">
        <w:trPr>
          <w:jc w:val="center"/>
        </w:trPr>
        <w:tc>
          <w:tcPr>
            <w:tcW w:w="10939" w:type="dxa"/>
            <w:gridSpan w:val="3"/>
          </w:tcPr>
          <w:p w:rsidR="00DD0E5C" w:rsidRPr="00D1396E" w:rsidRDefault="00DD0E5C" w:rsidP="00D120B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val="uk-UA"/>
              </w:rPr>
            </w:pPr>
            <w:r w:rsidRPr="00D1396E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val="uk-UA"/>
              </w:rPr>
              <w:t xml:space="preserve">Видача дозволу на роботи з радіоактивними речовинами </w:t>
            </w:r>
          </w:p>
          <w:p w:rsidR="009D3C7D" w:rsidRPr="00D1396E" w:rsidRDefault="00DD0E5C" w:rsidP="00D120B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val="uk-UA"/>
              </w:rPr>
            </w:pPr>
            <w:r w:rsidRPr="00D1396E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val="uk-UA"/>
              </w:rPr>
              <w:t>та іншими джерелами іонізуючого випромінювання</w:t>
            </w:r>
            <w:r w:rsidR="009D3C7D" w:rsidRPr="00D1396E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val="uk-UA"/>
              </w:rPr>
              <w:t xml:space="preserve">  </w:t>
            </w:r>
          </w:p>
          <w:p w:rsidR="00583B0C" w:rsidRPr="00D1396E" w:rsidRDefault="009D3C7D" w:rsidP="009548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="00583B0C" w:rsidRPr="00D1396E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(назва адміністративної послуги)</w:t>
            </w:r>
          </w:p>
          <w:p w:rsidR="00583B0C" w:rsidRPr="00D1396E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</w:pPr>
          </w:p>
          <w:p w:rsidR="00583B0C" w:rsidRPr="00D1396E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</w:pPr>
            <w:r w:rsidRPr="00D1396E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  <w:t>Ідентифікатор в Гіді державних послуг 0</w:t>
            </w:r>
            <w:r w:rsidR="00DD0E5C" w:rsidRPr="00D1396E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  <w:t>0300</w:t>
            </w:r>
          </w:p>
          <w:p w:rsidR="00583B0C" w:rsidRPr="00D1396E" w:rsidRDefault="00583B0C" w:rsidP="009548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:rsidR="00583B0C" w:rsidRPr="00D1396E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u w:val="single"/>
                <w:lang w:val="uk-UA"/>
              </w:rPr>
            </w:pPr>
            <w:r w:rsidRPr="00D1396E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val="uk-UA"/>
              </w:rPr>
              <w:t>Головне управління Держпродспоживслужби в Одеській області</w:t>
            </w:r>
            <w:r w:rsidRPr="00D1396E">
              <w:rPr>
                <w:rFonts w:ascii="Times New Roman" w:hAnsi="Times New Roman"/>
                <w:noProof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583B0C" w:rsidRPr="00D1396E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(найменування суб’єкта надання адміністративної послуги)</w:t>
            </w:r>
          </w:p>
          <w:p w:rsidR="00583B0C" w:rsidRPr="00D1396E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</w:tr>
      <w:tr w:rsidR="00583B0C" w:rsidRPr="00D1396E" w:rsidTr="008B4076">
        <w:trPr>
          <w:trHeight w:val="315"/>
          <w:jc w:val="center"/>
        </w:trPr>
        <w:tc>
          <w:tcPr>
            <w:tcW w:w="10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0C" w:rsidRPr="00D1396E" w:rsidRDefault="00583B0C" w:rsidP="00954867">
            <w:pPr>
              <w:pStyle w:val="a4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583B0C" w:rsidRPr="00D1396E" w:rsidTr="008B4076">
        <w:trPr>
          <w:trHeight w:val="1134"/>
          <w:jc w:val="center"/>
        </w:trPr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D1396E" w:rsidRDefault="00583B0C" w:rsidP="00954867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Найменування центру надання адміністративної послуги,</w:t>
            </w:r>
          </w:p>
          <w:p w:rsidR="00583B0C" w:rsidRPr="00D1396E" w:rsidRDefault="00583B0C" w:rsidP="00954867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в якому здійснюється обслуговування суб’єкта звернення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D1396E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</w:p>
          <w:p w:rsidR="00583B0C" w:rsidRPr="00D1396E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Білгород-Дністровської міської ради</w:t>
            </w:r>
          </w:p>
        </w:tc>
      </w:tr>
      <w:tr w:rsidR="00583B0C" w:rsidRPr="00D1396E" w:rsidTr="008B4076">
        <w:trPr>
          <w:trHeight w:val="72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D1396E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D1396E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D1396E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67701, Одеська обл., м. Білгород-Дністровський,                      вул. Михайлівська, 56</w:t>
            </w:r>
          </w:p>
        </w:tc>
      </w:tr>
      <w:tr w:rsidR="00583B0C" w:rsidRPr="00D1396E" w:rsidTr="008B4076">
        <w:trPr>
          <w:trHeight w:val="113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D1396E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D1396E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D1396E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Понеділок, середа, четвер, п’ятниця – з 8.00 до 17.00 </w:t>
            </w:r>
          </w:p>
          <w:p w:rsidR="00583B0C" w:rsidRPr="00D1396E" w:rsidRDefault="00583B0C" w:rsidP="0095486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прийом суб’єктів звернень з 8.30 до 15.30</w:t>
            </w:r>
          </w:p>
          <w:p w:rsidR="00583B0C" w:rsidRPr="00D1396E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Вівторок - з 8.00 до 20.00</w:t>
            </w:r>
          </w:p>
          <w:p w:rsidR="00583B0C" w:rsidRPr="00D1396E" w:rsidRDefault="00583B0C" w:rsidP="0095486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прийом суб’єктів звернень з 8.30 до 20.00</w:t>
            </w:r>
          </w:p>
          <w:p w:rsidR="00583B0C" w:rsidRPr="00D1396E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Субота - з 8.00 до 16.00</w:t>
            </w:r>
          </w:p>
          <w:p w:rsidR="00583B0C" w:rsidRPr="00D1396E" w:rsidRDefault="00583B0C" w:rsidP="0095486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прийом суб’єктів звернень з 8.00 до 15.00</w:t>
            </w:r>
          </w:p>
          <w:p w:rsidR="00583B0C" w:rsidRPr="00D1396E" w:rsidRDefault="00583B0C" w:rsidP="00954867">
            <w:pPr>
              <w:tabs>
                <w:tab w:val="left" w:pos="2109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Без перерви на обід </w:t>
            </w: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ab/>
            </w:r>
          </w:p>
          <w:p w:rsidR="00583B0C" w:rsidRPr="00D1396E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Неділя – вихідний день</w:t>
            </w:r>
          </w:p>
        </w:tc>
      </w:tr>
      <w:tr w:rsidR="00BF27C8" w:rsidRPr="00D1396E" w:rsidTr="008B4076">
        <w:trPr>
          <w:trHeight w:val="113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C8" w:rsidRPr="00D1396E" w:rsidRDefault="00BF27C8" w:rsidP="00BF27C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C8" w:rsidRPr="00D1396E" w:rsidRDefault="00BF27C8" w:rsidP="00BF27C8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C8" w:rsidRPr="00D1396E" w:rsidRDefault="00BF27C8" w:rsidP="00BF27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sz w:val="24"/>
                <w:szCs w:val="24"/>
                <w:lang w:val="uk-UA"/>
              </w:rPr>
              <w:t>Телефон:</w:t>
            </w:r>
            <w:r w:rsidRPr="00D1396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 </w:t>
            </w:r>
            <w:hyperlink r:id="rId5" w:history="1">
              <w:r w:rsidRPr="00D1396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0800200558</w:t>
              </w:r>
            </w:hyperlink>
            <w:r w:rsidRPr="00D1396E">
              <w:rPr>
                <w:rFonts w:ascii="Times New Roman" w:hAnsi="Times New Roman"/>
                <w:sz w:val="24"/>
                <w:szCs w:val="24"/>
                <w:lang w:val="uk-UA"/>
              </w:rPr>
              <w:t>, (04849) 6-04-83 </w:t>
            </w:r>
          </w:p>
          <w:p w:rsidR="00BF27C8" w:rsidRPr="00D1396E" w:rsidRDefault="00BF27C8" w:rsidP="00BF27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адреса: cnap_b_d@ukr.net</w:t>
            </w:r>
          </w:p>
          <w:p w:rsidR="00BF27C8" w:rsidRPr="00D1396E" w:rsidRDefault="00BF27C8" w:rsidP="00BF27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Адреса </w:t>
            </w:r>
            <w:proofErr w:type="spellStart"/>
            <w:r w:rsidRPr="00D1396E">
              <w:rPr>
                <w:rFonts w:ascii="Times New Roman" w:hAnsi="Times New Roman"/>
                <w:sz w:val="24"/>
                <w:szCs w:val="24"/>
                <w:lang w:val="uk-UA"/>
              </w:rPr>
              <w:t>веб-сайту</w:t>
            </w:r>
            <w:proofErr w:type="spellEnd"/>
            <w:r w:rsidRPr="00D13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hyperlink r:id="rId6" w:history="1">
              <w:r w:rsidRPr="00D1396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www.cnap-bilgorod.org.ua</w:t>
              </w:r>
            </w:hyperlink>
            <w:r w:rsidRPr="00D1396E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D13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583B0C" w:rsidRPr="00D1396E" w:rsidTr="008B4076">
        <w:trPr>
          <w:trHeight w:val="333"/>
          <w:jc w:val="center"/>
        </w:trPr>
        <w:tc>
          <w:tcPr>
            <w:tcW w:w="10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D1396E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Норативні акти, якими регламентується надання адміністративної послуги</w:t>
            </w:r>
          </w:p>
        </w:tc>
      </w:tr>
      <w:tr w:rsidR="00583B0C" w:rsidRPr="00D1396E" w:rsidTr="008B4076">
        <w:trPr>
          <w:trHeight w:val="28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D1396E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D1396E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5C" w:rsidRPr="00D1396E" w:rsidRDefault="00D120B9" w:rsidP="00954867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1. Закон України «</w:t>
            </w:r>
            <w:r w:rsidR="00DD0E5C" w:rsidRPr="00D1396E">
              <w:rPr>
                <w:rFonts w:ascii="Times New Roman" w:hAnsi="Times New Roman"/>
                <w:sz w:val="24"/>
                <w:szCs w:val="24"/>
                <w:lang w:val="uk-UA"/>
              </w:rPr>
              <w:t>Про забезпечення санітарного та епідемічного благополуччя населення</w:t>
            </w:r>
            <w:r w:rsidR="00DD0E5C"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» від 24</w:t>
            </w: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.</w:t>
            </w:r>
            <w:r w:rsidR="00DD0E5C"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02</w:t>
            </w: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.199</w:t>
            </w:r>
            <w:r w:rsidR="00DD0E5C"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4</w:t>
            </w: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</w:t>
            </w:r>
          </w:p>
          <w:p w:rsidR="00D120B9" w:rsidRPr="00D1396E" w:rsidRDefault="00D120B9" w:rsidP="00DD0E5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№ </w:t>
            </w:r>
            <w:r w:rsidR="00DD0E5C"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4004</w:t>
            </w:r>
            <w:r w:rsidRPr="00D1396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-XII; </w:t>
            </w:r>
          </w:p>
          <w:p w:rsidR="00583B0C" w:rsidRPr="00D1396E" w:rsidRDefault="00D120B9" w:rsidP="00954867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</w:t>
            </w:r>
            <w:r w:rsidR="00583B0C"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. Закон України «</w:t>
            </w:r>
            <w:r w:rsidR="00DD0E5C" w:rsidRPr="00D1396E">
              <w:rPr>
                <w:rFonts w:ascii="Times New Roman" w:hAnsi="Times New Roman"/>
                <w:sz w:val="24"/>
                <w:szCs w:val="24"/>
                <w:lang w:val="uk-UA"/>
              </w:rPr>
              <w:t>Про Перелік документів дозвільного характеру у сфері господарської діяльності</w:t>
            </w:r>
            <w:r w:rsidR="00DD0E5C"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» від 19</w:t>
            </w:r>
            <w:r w:rsidR="00583B0C"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.</w:t>
            </w:r>
            <w:r w:rsidR="00DD0E5C"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05</w:t>
            </w:r>
            <w:r w:rsidR="00583B0C"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.20</w:t>
            </w:r>
            <w:r w:rsidR="00DD0E5C"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11</w:t>
            </w:r>
            <w:r w:rsidR="00583B0C"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№ </w:t>
            </w:r>
            <w:r w:rsidR="00DD0E5C" w:rsidRPr="00D1396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3392-VI</w:t>
            </w:r>
            <w:r w:rsidR="00583B0C"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;</w:t>
            </w:r>
          </w:p>
          <w:p w:rsidR="00583B0C" w:rsidRPr="00D1396E" w:rsidRDefault="00D120B9" w:rsidP="00954867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</w:t>
            </w:r>
            <w:r w:rsidR="00583B0C"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. Закон України «Про адміністративні послуги» від 06.09.2012 № 5203-VI</w:t>
            </w:r>
          </w:p>
        </w:tc>
      </w:tr>
      <w:tr w:rsidR="00583B0C" w:rsidRPr="00D1396E" w:rsidTr="008B4076">
        <w:trPr>
          <w:trHeight w:val="4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D1396E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D1396E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AA" w:rsidRPr="00D1396E" w:rsidRDefault="000349AA" w:rsidP="000349AA">
            <w:pPr>
              <w:pStyle w:val="HTML"/>
              <w:shd w:val="clear" w:color="auto" w:fill="FFFFFF"/>
              <w:ind w:firstLine="1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Постанова Кабінету Міністрів України від 02.09.2015 </w:t>
            </w:r>
          </w:p>
          <w:p w:rsidR="00580584" w:rsidRPr="00D1396E" w:rsidRDefault="000349AA" w:rsidP="000349AA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667 «</w:t>
            </w:r>
            <w:r w:rsidRPr="00D139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Про затвердження Положення про Державну службу України з питань безпечності харчових продуктів та захисту споживачів»</w:t>
            </w:r>
          </w:p>
        </w:tc>
      </w:tr>
      <w:tr w:rsidR="00DD0E5C" w:rsidRPr="00746C77" w:rsidTr="00F455C1">
        <w:trPr>
          <w:trHeight w:val="4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5C" w:rsidRPr="00D1396E" w:rsidRDefault="00DD0E5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5C" w:rsidRPr="00D1396E" w:rsidRDefault="00DD0E5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B1" w:rsidRPr="00D1396E" w:rsidRDefault="00851BB1" w:rsidP="00851BB1">
            <w:pPr>
              <w:pStyle w:val="HTML"/>
              <w:ind w:firstLine="1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DD0E5C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</w:t>
            </w:r>
            <w:r w:rsidR="000349AA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іністерства охорони здоров’я</w:t>
            </w:r>
            <w:r w:rsidR="00DD0E5C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від 02.02.2005 № 54 «Про затвердження державних санітарних правил «Основні санітарні правила забезпечення радіаційної безпеки України», зареєстрований в Мін`юсті України 20.05.2005 № 552/10832; </w:t>
            </w:r>
          </w:p>
          <w:p w:rsidR="00DD0E5C" w:rsidRPr="00D1396E" w:rsidRDefault="00851BB1" w:rsidP="00851BB1">
            <w:pPr>
              <w:pStyle w:val="HTML"/>
              <w:ind w:firstLine="1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Наказ Міністерства охорони здоров’я України від 04.06.2007 № 294 «</w:t>
            </w:r>
            <w:r w:rsidRPr="00D139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Про затвердження Державних санітарних правил і норм «Гігієнічні вимоги до влаштування та експлуатації рентгенівських кабінетів і проведення рентгенологічних процедур».</w:t>
            </w:r>
          </w:p>
        </w:tc>
      </w:tr>
      <w:tr w:rsidR="00583B0C" w:rsidRPr="00D1396E" w:rsidTr="008B4076">
        <w:trPr>
          <w:trHeight w:val="4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D1396E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D1396E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D1396E" w:rsidRDefault="00583B0C" w:rsidP="00954867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-</w:t>
            </w:r>
          </w:p>
        </w:tc>
      </w:tr>
      <w:tr w:rsidR="00583B0C" w:rsidRPr="00D1396E" w:rsidTr="008B4076">
        <w:trPr>
          <w:trHeight w:val="273"/>
          <w:jc w:val="center"/>
        </w:trPr>
        <w:tc>
          <w:tcPr>
            <w:tcW w:w="10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D1396E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583B0C" w:rsidRPr="00D1396E" w:rsidTr="008B4076">
        <w:trPr>
          <w:trHeight w:val="27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D1396E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D1396E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D1396E" w:rsidRDefault="00851BB1" w:rsidP="00D37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1396E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виконання вимог чинного законодавства у сфері захисту медичного персоналу, пацієнтів і населення при проведенні рентгенологічних процедур</w:t>
            </w:r>
          </w:p>
        </w:tc>
      </w:tr>
      <w:tr w:rsidR="004F23B7" w:rsidRPr="00D1396E" w:rsidTr="008B4076">
        <w:trPr>
          <w:trHeight w:val="113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B7" w:rsidRPr="00D1396E" w:rsidRDefault="004F23B7" w:rsidP="00BF27C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B7" w:rsidRPr="00D1396E" w:rsidRDefault="004F23B7" w:rsidP="00BF27C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6C2" w:rsidRPr="00D1396E" w:rsidRDefault="00F166C2" w:rsidP="00B57243">
            <w:pPr>
              <w:pStyle w:val="HTML"/>
              <w:shd w:val="clear" w:color="auto" w:fill="FFFFFF"/>
              <w:ind w:firstLine="1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Звіт про  відповідність вимогам санітарного законодавства (для підприємств I та II категорій)</w:t>
            </w:r>
            <w:bookmarkStart w:id="0" w:name="o1645"/>
            <w:bookmarkEnd w:id="0"/>
          </w:p>
          <w:p w:rsidR="00F166C2" w:rsidRPr="00D1396E" w:rsidRDefault="00F166C2" w:rsidP="00B57243">
            <w:pPr>
              <w:pStyle w:val="HTML"/>
              <w:shd w:val="clear" w:color="auto" w:fill="FFFFFF"/>
              <w:ind w:firstLine="1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 відповідність приміщень, призначених для роботи з джерелами іонізуючих випромінювань, вимогам Правил, затверджених наказом МОЗ від 02.02.2005 № 54:</w:t>
            </w:r>
            <w:bookmarkStart w:id="1" w:name="o1646"/>
            <w:bookmarkEnd w:id="1"/>
          </w:p>
          <w:p w:rsidR="00F166C2" w:rsidRPr="00D1396E" w:rsidRDefault="00F166C2" w:rsidP="00B57243">
            <w:pPr>
              <w:pStyle w:val="HTML"/>
              <w:shd w:val="clear" w:color="auto" w:fill="FFFFFF"/>
              <w:ind w:firstLine="1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акт державної санітарно-епідеміологічної експертизи проекту;</w:t>
            </w:r>
            <w:bookmarkStart w:id="2" w:name="o1647"/>
            <w:bookmarkEnd w:id="2"/>
          </w:p>
          <w:p w:rsidR="00F166C2" w:rsidRPr="00D1396E" w:rsidRDefault="00F166C2" w:rsidP="00B57243">
            <w:pPr>
              <w:pStyle w:val="HTML"/>
              <w:shd w:val="clear" w:color="auto" w:fill="FFFFFF"/>
              <w:ind w:firstLine="1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акт приймання нових чи реконструйованих підприємств;</w:t>
            </w:r>
            <w:bookmarkStart w:id="3" w:name="o1648"/>
            <w:bookmarkEnd w:id="3"/>
          </w:p>
          <w:p w:rsidR="00B57243" w:rsidRPr="00D1396E" w:rsidRDefault="00F166C2" w:rsidP="00B57243">
            <w:pPr>
              <w:pStyle w:val="HTML"/>
              <w:shd w:val="clear" w:color="auto" w:fill="FFFFFF"/>
              <w:ind w:firstLine="1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акт перевірки дотримання санітарного законодавства на діючих підприємствах (у тому числі акти обстеження спеціалізованими організаціями системи </w:t>
            </w:r>
            <w:proofErr w:type="spellStart"/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спецвентиляції</w:t>
            </w:r>
            <w:proofErr w:type="spellEnd"/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    </w:t>
            </w:r>
            <w:proofErr w:type="spellStart"/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спецканалізації</w:t>
            </w:r>
            <w:proofErr w:type="spellEnd"/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B57243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пилогазоочищення</w:t>
            </w:r>
            <w:proofErr w:type="spellEnd"/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роботи з відкритими джерелами).</w:t>
            </w:r>
            <w:bookmarkStart w:id="4" w:name="o1649"/>
            <w:bookmarkEnd w:id="4"/>
          </w:p>
          <w:p w:rsidR="00B57243" w:rsidRPr="00D1396E" w:rsidRDefault="00B57243" w:rsidP="00B57243">
            <w:pPr>
              <w:pStyle w:val="HTML"/>
              <w:shd w:val="clear" w:color="auto" w:fill="FFFFFF"/>
              <w:ind w:firstLine="1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F166C2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наявність необхідної для роботи апаратури та </w:t>
            </w: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F166C2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бладнання:</w:t>
            </w:r>
            <w:bookmarkStart w:id="5" w:name="o1650"/>
            <w:bookmarkEnd w:id="5"/>
          </w:p>
          <w:p w:rsidR="00B57243" w:rsidRPr="00D1396E" w:rsidRDefault="00B57243" w:rsidP="00B57243">
            <w:pPr>
              <w:pStyle w:val="HTML"/>
              <w:shd w:val="clear" w:color="auto" w:fill="FFFFFF"/>
              <w:ind w:firstLine="1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F166C2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технічний паспорт (сертифікат</w:t>
            </w: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166C2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 свідоцтво) на ДІВ;</w:t>
            </w:r>
            <w:bookmarkStart w:id="6" w:name="o1651"/>
            <w:bookmarkEnd w:id="6"/>
          </w:p>
          <w:p w:rsidR="00B57243" w:rsidRPr="00D1396E" w:rsidRDefault="00B57243" w:rsidP="00B57243">
            <w:pPr>
              <w:pStyle w:val="HTML"/>
              <w:shd w:val="clear" w:color="auto" w:fill="FFFFFF"/>
              <w:ind w:firstLine="1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</w:t>
            </w:r>
            <w:r w:rsidR="00F166C2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етрологічні свідоцтва на апаратуру;</w:t>
            </w:r>
            <w:bookmarkStart w:id="7" w:name="o1652"/>
            <w:bookmarkEnd w:id="7"/>
          </w:p>
          <w:p w:rsidR="00B57243" w:rsidRPr="00D1396E" w:rsidRDefault="00B57243" w:rsidP="00B57243">
            <w:pPr>
              <w:pStyle w:val="HTML"/>
              <w:shd w:val="clear" w:color="auto" w:fill="FFFFFF"/>
              <w:ind w:firstLine="1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F166C2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акт інвентаризації фактичної наявності ДІВ </w:t>
            </w: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F166C2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момент одержання санітарного паспорта;</w:t>
            </w:r>
            <w:bookmarkStart w:id="8" w:name="o1653"/>
            <w:bookmarkEnd w:id="8"/>
          </w:p>
          <w:p w:rsidR="00B57243" w:rsidRPr="00D1396E" w:rsidRDefault="00B57243" w:rsidP="00B57243">
            <w:pPr>
              <w:pStyle w:val="HTML"/>
              <w:shd w:val="clear" w:color="auto" w:fill="FFFFFF"/>
              <w:ind w:firstLine="1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F166C2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технічне обслуговування* чи документи, що </w:t>
            </w:r>
            <w:r w:rsidR="00F166C2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підтверджують можливість самостійно провадити техобслуговування установки на підприємстві.</w:t>
            </w:r>
            <w:bookmarkStart w:id="9" w:name="o1654"/>
            <w:bookmarkEnd w:id="9"/>
          </w:p>
          <w:p w:rsidR="00B57243" w:rsidRPr="00D1396E" w:rsidRDefault="00B57243" w:rsidP="00B57243">
            <w:pPr>
              <w:pStyle w:val="HTML"/>
              <w:shd w:val="clear" w:color="auto" w:fill="FFFFFF"/>
              <w:ind w:firstLine="1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="00F166C2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Висновок про проходження персоналом медогляду або  медична довідка про відсутність медичних протипоказань у персоналу для роботи з джерелами іонізуючих </w:t>
            </w: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F166C2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ипромінювань.</w:t>
            </w:r>
            <w:bookmarkStart w:id="10" w:name="o1655"/>
            <w:bookmarkEnd w:id="10"/>
          </w:p>
          <w:p w:rsidR="00B57243" w:rsidRPr="00D1396E" w:rsidRDefault="00B57243" w:rsidP="00B57243">
            <w:pPr>
              <w:pStyle w:val="HTML"/>
              <w:shd w:val="clear" w:color="auto" w:fill="FFFFFF"/>
              <w:ind w:firstLine="1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  <w:r w:rsidR="00F166C2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 про підприємство (підрозділи підприємства), діяльність якого пов'язана з ДІВ. У Положенні визначаються завдання підприємства, подаються перелік нормативних документів, схема генерального пл</w:t>
            </w: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ану і посадові інструкції п</w:t>
            </w:r>
            <w:r w:rsidR="00F166C2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ерсоналу.</w:t>
            </w:r>
            <w:bookmarkStart w:id="11" w:name="o1656"/>
            <w:bookmarkEnd w:id="11"/>
          </w:p>
          <w:p w:rsidR="00B57243" w:rsidRPr="00D1396E" w:rsidRDefault="00B57243" w:rsidP="00B57243">
            <w:pPr>
              <w:pStyle w:val="HTML"/>
              <w:shd w:val="clear" w:color="auto" w:fill="FFFFFF"/>
              <w:ind w:firstLine="1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 </w:t>
            </w:r>
            <w:r w:rsidR="00F166C2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 обстеження пожежною інспекцією (для підприємств,  які вводяться в експлуатацію знову).</w:t>
            </w:r>
            <w:bookmarkStart w:id="12" w:name="o1657"/>
            <w:bookmarkEnd w:id="12"/>
          </w:p>
          <w:p w:rsidR="00B57243" w:rsidRPr="00D1396E" w:rsidRDefault="00B57243" w:rsidP="00B57243">
            <w:pPr>
              <w:pStyle w:val="HTML"/>
              <w:shd w:val="clear" w:color="auto" w:fill="FFFFFF"/>
              <w:ind w:firstLine="1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 </w:t>
            </w:r>
            <w:r w:rsidR="00F166C2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підприємства із </w:t>
            </w:r>
            <w:proofErr w:type="spellStart"/>
            <w:r w:rsidR="00F166C2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спецкомбінатом</w:t>
            </w:r>
            <w:proofErr w:type="spellEnd"/>
            <w:r w:rsidR="00F166C2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збір і </w:t>
            </w: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захоронення радіоактивних </w:t>
            </w:r>
            <w:r w:rsidR="00F166C2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відходів.</w:t>
            </w:r>
            <w:bookmarkStart w:id="13" w:name="o1658"/>
            <w:bookmarkEnd w:id="13"/>
          </w:p>
          <w:p w:rsidR="00B57243" w:rsidRPr="00D1396E" w:rsidRDefault="00B57243" w:rsidP="00B57243">
            <w:pPr>
              <w:pStyle w:val="HTML"/>
              <w:shd w:val="clear" w:color="auto" w:fill="FFFFFF"/>
              <w:ind w:firstLine="1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8.  </w:t>
            </w:r>
            <w:r w:rsidR="00F166C2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підприємства із </w:t>
            </w:r>
            <w:proofErr w:type="spellStart"/>
            <w:r w:rsidR="00F166C2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спецпральнею</w:t>
            </w:r>
            <w:proofErr w:type="spellEnd"/>
            <w:r w:rsidR="00F166C2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прання спецодягу.</w:t>
            </w:r>
            <w:bookmarkStart w:id="14" w:name="o1659"/>
            <w:bookmarkEnd w:id="14"/>
          </w:p>
          <w:p w:rsidR="00B57243" w:rsidRPr="00D1396E" w:rsidRDefault="00B57243" w:rsidP="00B57243">
            <w:pPr>
              <w:pStyle w:val="HTML"/>
              <w:shd w:val="clear" w:color="auto" w:fill="FFFFFF"/>
              <w:ind w:firstLine="1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 </w:t>
            </w:r>
            <w:r w:rsidR="00F166C2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Оцінка характеру опромінення і заходів, що вживаються </w:t>
            </w: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адміністрацією</w:t>
            </w:r>
            <w:r w:rsidR="00F166C2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підприємства для забезпечення протирадіаційного захисту персоналу і населення за  нормальних умов експлуатації джерела, а також при радіаційних аваріях:</w:t>
            </w:r>
            <w:bookmarkStart w:id="15" w:name="o1660"/>
            <w:bookmarkEnd w:id="15"/>
          </w:p>
          <w:p w:rsidR="00B57243" w:rsidRPr="00D1396E" w:rsidRDefault="00B57243" w:rsidP="00B57243">
            <w:pPr>
              <w:pStyle w:val="HTML"/>
              <w:shd w:val="clear" w:color="auto" w:fill="FFFFFF"/>
              <w:ind w:firstLine="1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F166C2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інструкція з </w:t>
            </w: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радіаційної </w:t>
            </w:r>
            <w:r w:rsidR="00F166C2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безпеки при проведенні робіт із </w:t>
            </w:r>
            <w:r w:rsidR="00F166C2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джерелами іонізуючих випромінювань;</w:t>
            </w:r>
            <w:bookmarkStart w:id="16" w:name="o1661"/>
            <w:bookmarkEnd w:id="16"/>
          </w:p>
          <w:p w:rsidR="00B57243" w:rsidRPr="00D1396E" w:rsidRDefault="00B57243" w:rsidP="00B57243">
            <w:pPr>
              <w:pStyle w:val="HTML"/>
              <w:shd w:val="clear" w:color="auto" w:fill="FFFFFF"/>
              <w:ind w:firstLine="1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F166C2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положення про роботу служби радіаційної безпеки з визначенням </w:t>
            </w: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посадової  особи, </w:t>
            </w:r>
            <w:r w:rsidR="00F166C2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яка відповідальна за  радіаційну безпеку в </w:t>
            </w: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F166C2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станові;</w:t>
            </w:r>
            <w:bookmarkStart w:id="17" w:name="o1662"/>
            <w:bookmarkEnd w:id="17"/>
          </w:p>
          <w:p w:rsidR="00B57243" w:rsidRPr="00D1396E" w:rsidRDefault="00B57243" w:rsidP="00B57243">
            <w:pPr>
              <w:pStyle w:val="HTML"/>
              <w:shd w:val="clear" w:color="auto" w:fill="FFFFFF"/>
              <w:ind w:firstLine="1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- </w:t>
            </w:r>
            <w:r w:rsidR="00F166C2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 про призначення відповідального за радіаційну безпеку,</w:t>
            </w:r>
          </w:p>
          <w:p w:rsidR="00B57243" w:rsidRPr="00D1396E" w:rsidRDefault="00B57243" w:rsidP="00B57243">
            <w:pPr>
              <w:pStyle w:val="HTML"/>
              <w:shd w:val="clear" w:color="auto" w:fill="FFFFFF"/>
              <w:ind w:firstLine="1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F166C2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облік  і зберігання джерел, передачу на захоронення радіоактивних </w:t>
            </w: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відходів,</w:t>
            </w:r>
            <w:r w:rsidR="00F166C2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організацію і проведення радіаційного контролю, про допуск осіб з </w:t>
            </w: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персоналу  категорії </w:t>
            </w:r>
            <w:r w:rsidR="00F166C2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до робіт із </w:t>
            </w: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F166C2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жерелами </w:t>
            </w: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F166C2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онізуючих </w:t>
            </w: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F166C2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ипромінювань;</w:t>
            </w:r>
            <w:bookmarkStart w:id="18" w:name="o1663"/>
            <w:bookmarkEnd w:id="18"/>
          </w:p>
          <w:p w:rsidR="00B57243" w:rsidRPr="00D1396E" w:rsidRDefault="00B57243" w:rsidP="00B57243">
            <w:pPr>
              <w:pStyle w:val="HTML"/>
              <w:shd w:val="clear" w:color="auto" w:fill="FFFFFF"/>
              <w:ind w:firstLine="1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F166C2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контрольні рівні радіаційної безпеки;</w:t>
            </w:r>
            <w:bookmarkStart w:id="19" w:name="o1664"/>
            <w:bookmarkEnd w:id="19"/>
          </w:p>
          <w:p w:rsidR="00B57243" w:rsidRPr="00D1396E" w:rsidRDefault="00B57243" w:rsidP="00B57243">
            <w:pPr>
              <w:pStyle w:val="HTML"/>
              <w:shd w:val="clear" w:color="auto" w:fill="FFFFFF"/>
              <w:ind w:firstLine="1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F166C2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копії документів, що підтверджують рівень знань  персоналом норм і правил з радіаційної </w:t>
            </w: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F166C2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езпеки, </w:t>
            </w: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F166C2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еобхідний для роботи з </w:t>
            </w: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F166C2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жерелами;</w:t>
            </w:r>
            <w:bookmarkStart w:id="20" w:name="o1665"/>
            <w:bookmarkEnd w:id="20"/>
          </w:p>
          <w:p w:rsidR="00B57243" w:rsidRPr="00D1396E" w:rsidRDefault="00B57243" w:rsidP="00B57243">
            <w:pPr>
              <w:pStyle w:val="HTML"/>
              <w:shd w:val="clear" w:color="auto" w:fill="FFFFFF"/>
              <w:ind w:firstLine="1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копії протоколів </w:t>
            </w:r>
            <w:r w:rsidR="00F166C2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перевірки знань персоналу </w:t>
            </w: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«І</w:t>
            </w:r>
            <w:r w:rsidR="00F166C2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нструкцій з радіаційної безпеки при проведенні робіт з джерелами  іонізуючих випромінювань</w:t>
            </w: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F166C2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bookmarkStart w:id="21" w:name="o1666"/>
            <w:bookmarkEnd w:id="21"/>
          </w:p>
          <w:p w:rsidR="006B18FB" w:rsidRPr="00D1396E" w:rsidRDefault="00B57243" w:rsidP="00B57243">
            <w:pPr>
              <w:pStyle w:val="HTML"/>
              <w:shd w:val="clear" w:color="auto" w:fill="FFFFFF"/>
              <w:ind w:firstLine="1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F166C2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плани аварійних заходів. </w:t>
            </w:r>
            <w:bookmarkStart w:id="22" w:name="o1667"/>
            <w:bookmarkEnd w:id="22"/>
          </w:p>
        </w:tc>
      </w:tr>
      <w:tr w:rsidR="004F23B7" w:rsidRPr="00D1396E" w:rsidTr="008B4076">
        <w:trPr>
          <w:trHeight w:val="113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B7" w:rsidRPr="00D1396E" w:rsidRDefault="004F23B7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B7" w:rsidRPr="00D1396E" w:rsidRDefault="004F23B7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B7" w:rsidRPr="00D1396E" w:rsidRDefault="004F23B7" w:rsidP="004F2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Особисто суб'єктом звернення або його законним представником  </w:t>
            </w:r>
          </w:p>
        </w:tc>
      </w:tr>
      <w:tr w:rsidR="00583B0C" w:rsidRPr="00D1396E" w:rsidTr="008B4076">
        <w:trPr>
          <w:trHeight w:val="60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D1396E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D1396E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Платність/безоплатність надання адміністративної послуги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86" w:rsidRPr="00D1396E" w:rsidRDefault="00583B0C" w:rsidP="008527A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Адмі</w:t>
            </w:r>
            <w:r w:rsidR="008527A4"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ністративна послуга надається </w:t>
            </w:r>
            <w:r w:rsidR="00A565CF"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безо</w:t>
            </w: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платно</w:t>
            </w:r>
            <w:r w:rsidR="00BC1986"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</w:t>
            </w:r>
          </w:p>
          <w:p w:rsidR="00583B0C" w:rsidRPr="00D1396E" w:rsidRDefault="00BC1986" w:rsidP="008527A4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(до внесення змін до законодавства)</w:t>
            </w:r>
          </w:p>
        </w:tc>
      </w:tr>
      <w:tr w:rsidR="00583B0C" w:rsidRPr="00D1396E" w:rsidTr="008B4076">
        <w:trPr>
          <w:trHeight w:val="45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D1396E" w:rsidRDefault="00583B0C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</w:pPr>
            <w:r w:rsidRPr="00D1396E"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  <w:t>12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D1396E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16" w:rsidRPr="00D1396E" w:rsidRDefault="00F166C2" w:rsidP="00F166C2">
            <w:pPr>
              <w:pStyle w:val="Style13"/>
              <w:ind w:firstLine="170"/>
              <w:rPr>
                <w:rStyle w:val="FontStyle23"/>
                <w:color w:val="auto"/>
                <w:sz w:val="24"/>
                <w:szCs w:val="24"/>
                <w:lang w:val="uk-UA"/>
              </w:rPr>
            </w:pPr>
            <w:r w:rsidRPr="00D1396E">
              <w:rPr>
                <w:shd w:val="clear" w:color="auto" w:fill="FFFFFF"/>
                <w:lang w:val="uk-UA"/>
              </w:rPr>
              <w:t>2</w:t>
            </w:r>
            <w:r w:rsidR="00ED05A5" w:rsidRPr="00D1396E">
              <w:rPr>
                <w:shd w:val="clear" w:color="auto" w:fill="FFFFFF"/>
                <w:lang w:val="uk-UA"/>
              </w:rPr>
              <w:t xml:space="preserve"> (</w:t>
            </w:r>
            <w:r w:rsidRPr="00D1396E">
              <w:rPr>
                <w:shd w:val="clear" w:color="auto" w:fill="FFFFFF"/>
                <w:lang w:val="uk-UA"/>
              </w:rPr>
              <w:t>два</w:t>
            </w:r>
            <w:r w:rsidR="00ED05A5" w:rsidRPr="00D1396E">
              <w:rPr>
                <w:shd w:val="clear" w:color="auto" w:fill="FFFFFF"/>
                <w:lang w:val="uk-UA"/>
              </w:rPr>
              <w:t xml:space="preserve">) </w:t>
            </w:r>
            <w:r w:rsidRPr="00D1396E">
              <w:rPr>
                <w:shd w:val="clear" w:color="auto" w:fill="FFFFFF"/>
                <w:lang w:val="uk-UA"/>
              </w:rPr>
              <w:t>місяці</w:t>
            </w:r>
            <w:r w:rsidR="00ED05A5" w:rsidRPr="00D1396E">
              <w:rPr>
                <w:shd w:val="clear" w:color="auto" w:fill="FFFFFF"/>
                <w:lang w:val="uk-UA"/>
              </w:rPr>
              <w:t xml:space="preserve"> з дня подання заяви</w:t>
            </w:r>
          </w:p>
        </w:tc>
      </w:tr>
      <w:tr w:rsidR="00ED05A5" w:rsidRPr="00D1396E" w:rsidTr="008B4076">
        <w:trPr>
          <w:trHeight w:val="56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5" w:rsidRPr="00D1396E" w:rsidRDefault="00ED05A5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</w:pPr>
            <w:r w:rsidRPr="00D1396E"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  <w:t>13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5" w:rsidRPr="00D1396E" w:rsidRDefault="00ED05A5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Перелік підстав для відмови </w:t>
            </w:r>
          </w:p>
          <w:p w:rsidR="00ED05A5" w:rsidRPr="00D1396E" w:rsidRDefault="00ED05A5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у наданні адміністративної послуги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D8" w:rsidRPr="00D1396E" w:rsidRDefault="007A43D8" w:rsidP="007A43D8">
            <w:pPr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1. Подання суб’єктом господарювання неповного пакета документів, необхідних для одержання документа дозвільного характеру, згідно із встановленим вичерпним переліком.</w:t>
            </w:r>
          </w:p>
          <w:p w:rsidR="007A43D8" w:rsidRPr="00D1396E" w:rsidRDefault="007A43D8" w:rsidP="007A43D8">
            <w:pPr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2. Виявлення в документах, поданих суб’єктом господарювання, недостовірних відомостей.</w:t>
            </w:r>
          </w:p>
          <w:p w:rsidR="007A43D8" w:rsidRPr="00D1396E" w:rsidRDefault="007A43D8" w:rsidP="007A43D8">
            <w:pPr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3. Негативний висновок за результатами проведених експертиз та обстежень.</w:t>
            </w:r>
          </w:p>
          <w:p w:rsidR="00ED05A5" w:rsidRPr="00D1396E" w:rsidRDefault="007A43D8" w:rsidP="007A43D8">
            <w:pPr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4. Інші підстави, які передбачені чинним законодавством.</w:t>
            </w:r>
          </w:p>
        </w:tc>
      </w:tr>
      <w:tr w:rsidR="00ED05A5" w:rsidRPr="00D1396E" w:rsidTr="008B4076">
        <w:trPr>
          <w:trHeight w:val="52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5" w:rsidRPr="00D1396E" w:rsidRDefault="00ED05A5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</w:pPr>
            <w:r w:rsidRPr="00D1396E"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  <w:t>14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5" w:rsidRPr="00D1396E" w:rsidRDefault="00ED05A5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A5" w:rsidRPr="00D1396E" w:rsidRDefault="007A43D8" w:rsidP="00903971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sz w:val="24"/>
                <w:szCs w:val="24"/>
                <w:lang w:val="uk-UA"/>
              </w:rPr>
              <w:t>Видача дозволу (санітарного паспорта) на роботи з радіоактивними речовинами та іншими джерелами іонізуючого випромінювання або відмова у видачі дозволу</w:t>
            </w:r>
          </w:p>
        </w:tc>
      </w:tr>
      <w:tr w:rsidR="00ED05A5" w:rsidRPr="00D1396E" w:rsidTr="008B4076">
        <w:trPr>
          <w:trHeight w:val="39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5" w:rsidRPr="00D1396E" w:rsidRDefault="00ED05A5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</w:pPr>
            <w:r w:rsidRPr="00D1396E"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  <w:t>15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5" w:rsidRPr="00D1396E" w:rsidRDefault="00ED05A5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A5" w:rsidRPr="00D1396E" w:rsidRDefault="00ED05A5" w:rsidP="007A4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Особисто суб’єктом звернення або його </w:t>
            </w:r>
            <w:r w:rsidR="007A43D8" w:rsidRPr="00D13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законним </w:t>
            </w:r>
            <w:r w:rsidRPr="00D13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представником </w:t>
            </w:r>
          </w:p>
        </w:tc>
      </w:tr>
      <w:tr w:rsidR="00ED05A5" w:rsidRPr="00746C77" w:rsidTr="008B4076">
        <w:trPr>
          <w:trHeight w:val="14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5" w:rsidRPr="00D1396E" w:rsidRDefault="00ED05A5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</w:pPr>
            <w:r w:rsidRPr="00D1396E"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  <w:t xml:space="preserve">16 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5" w:rsidRPr="00D1396E" w:rsidRDefault="00ED05A5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6E" w:rsidRPr="00746C77" w:rsidRDefault="00BC1986" w:rsidP="007650CD">
            <w:pPr>
              <w:pStyle w:val="a6"/>
              <w:shd w:val="clear" w:color="auto" w:fill="FFFFFF"/>
              <w:spacing w:before="0" w:beforeAutospacing="0" w:after="0" w:afterAutospacing="0"/>
              <w:ind w:firstLine="170"/>
              <w:rPr>
                <w:shd w:val="clear" w:color="auto" w:fill="FFFFFF"/>
                <w:lang w:val="uk-UA"/>
              </w:rPr>
            </w:pPr>
            <w:r w:rsidRPr="00746C77">
              <w:rPr>
                <w:shd w:val="clear" w:color="auto" w:fill="FFFFFF"/>
                <w:lang w:val="uk-UA"/>
              </w:rPr>
              <w:t xml:space="preserve">При розгляді заяви про видачу Санітарного паспорта на </w:t>
            </w:r>
            <w:r w:rsidRPr="00746C77">
              <w:rPr>
                <w:lang w:val="uk-UA"/>
              </w:rPr>
              <w:br/>
            </w:r>
            <w:r w:rsidRPr="00746C77">
              <w:rPr>
                <w:shd w:val="clear" w:color="auto" w:fill="FFFFFF"/>
                <w:lang w:val="uk-UA"/>
              </w:rPr>
              <w:t xml:space="preserve">здійснення діяльності з джерелами іонізуючого випромінювання </w:t>
            </w:r>
            <w:r w:rsidR="00D1396E" w:rsidRPr="00746C77">
              <w:rPr>
                <w:iCs/>
                <w:shd w:val="clear" w:color="auto" w:fill="FFFFFF"/>
                <w:lang w:val="uk-UA"/>
              </w:rPr>
              <w:t xml:space="preserve">територіальний орган центрального органу виконавчої влади, що реалізує державну політику у сфері санітарного законодавства </w:t>
            </w:r>
            <w:r w:rsidRPr="00746C77">
              <w:rPr>
                <w:shd w:val="clear" w:color="auto" w:fill="FFFFFF"/>
                <w:lang w:val="uk-UA"/>
              </w:rPr>
              <w:t xml:space="preserve">можуть попередньо прийняти рішення про проведення державної </w:t>
            </w:r>
            <w:r w:rsidRPr="00746C77">
              <w:rPr>
                <w:lang w:val="uk-UA"/>
              </w:rPr>
              <w:br/>
            </w:r>
            <w:r w:rsidRPr="00746C77">
              <w:rPr>
                <w:shd w:val="clear" w:color="auto" w:fill="FFFFFF"/>
                <w:lang w:val="uk-UA"/>
              </w:rPr>
              <w:t>санітарно-епідеміологічної  ек</w:t>
            </w:r>
            <w:r w:rsidR="00D1396E" w:rsidRPr="00746C77">
              <w:rPr>
                <w:shd w:val="clear" w:color="auto" w:fill="FFFFFF"/>
                <w:lang w:val="uk-UA"/>
              </w:rPr>
              <w:t xml:space="preserve">спертизи  поданих   документів </w:t>
            </w:r>
            <w:r w:rsidRPr="00746C77">
              <w:rPr>
                <w:shd w:val="clear" w:color="auto" w:fill="FFFFFF"/>
                <w:lang w:val="uk-UA"/>
              </w:rPr>
              <w:t>або</w:t>
            </w:r>
            <w:r w:rsidR="00D1396E" w:rsidRPr="00746C77">
              <w:rPr>
                <w:shd w:val="clear" w:color="auto" w:fill="FFFFFF"/>
                <w:lang w:val="uk-UA"/>
              </w:rPr>
              <w:t xml:space="preserve"> об’єктів </w:t>
            </w:r>
            <w:r w:rsidRPr="00746C77">
              <w:rPr>
                <w:shd w:val="clear" w:color="auto" w:fill="FFFFFF"/>
                <w:lang w:val="uk-UA"/>
              </w:rPr>
              <w:t xml:space="preserve">відповідно до </w:t>
            </w:r>
            <w:r w:rsidR="00D1396E" w:rsidRPr="00746C77">
              <w:rPr>
                <w:shd w:val="clear" w:color="auto" w:fill="FFFFFF"/>
                <w:lang w:val="uk-UA"/>
              </w:rPr>
              <w:t>встановленого порядку, затвердженого наказом Міністерства охорони здоров’я</w:t>
            </w:r>
            <w:r w:rsidRPr="00746C77">
              <w:rPr>
                <w:shd w:val="clear" w:color="auto" w:fill="FFFFFF"/>
                <w:lang w:val="uk-UA"/>
              </w:rPr>
              <w:t xml:space="preserve"> України</w:t>
            </w:r>
            <w:r w:rsidR="00D1396E" w:rsidRPr="00746C77">
              <w:rPr>
                <w:shd w:val="clear" w:color="auto" w:fill="FFFFFF"/>
                <w:lang w:val="uk-UA"/>
              </w:rPr>
              <w:t xml:space="preserve"> </w:t>
            </w:r>
            <w:r w:rsidRPr="00746C77">
              <w:rPr>
                <w:shd w:val="clear" w:color="auto" w:fill="FFFFFF"/>
                <w:lang w:val="uk-UA"/>
              </w:rPr>
              <w:t xml:space="preserve">від 09.10.2000 </w:t>
            </w:r>
            <w:r w:rsidR="00D1396E" w:rsidRPr="00746C77">
              <w:rPr>
                <w:shd w:val="clear" w:color="auto" w:fill="FFFFFF"/>
                <w:lang w:val="uk-UA"/>
              </w:rPr>
              <w:t>№</w:t>
            </w:r>
            <w:r w:rsidRPr="00746C77">
              <w:rPr>
                <w:shd w:val="clear" w:color="auto" w:fill="FFFFFF"/>
                <w:lang w:val="uk-UA"/>
              </w:rPr>
              <w:t xml:space="preserve"> 247 </w:t>
            </w:r>
            <w:r w:rsidR="00D1396E" w:rsidRPr="00746C77">
              <w:rPr>
                <w:shd w:val="clear" w:color="auto" w:fill="FFFFFF"/>
                <w:lang w:val="uk-UA"/>
              </w:rPr>
              <w:t>«</w:t>
            </w:r>
            <w:r w:rsidRPr="00746C77">
              <w:rPr>
                <w:shd w:val="clear" w:color="auto" w:fill="FFFFFF"/>
                <w:lang w:val="uk-UA"/>
              </w:rPr>
              <w:t>Про затвердження  Тимчасового порядку проведення державної с</w:t>
            </w:r>
            <w:r w:rsidR="00D1396E" w:rsidRPr="00746C77">
              <w:rPr>
                <w:shd w:val="clear" w:color="auto" w:fill="FFFFFF"/>
                <w:lang w:val="uk-UA"/>
              </w:rPr>
              <w:t>анітарно-гігієнічної експертизи».</w:t>
            </w:r>
          </w:p>
          <w:p w:rsidR="00BC1986" w:rsidRPr="00746C77" w:rsidRDefault="00BC1986" w:rsidP="007650CD">
            <w:pPr>
              <w:pStyle w:val="a6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746C77">
              <w:rPr>
                <w:lang w:val="uk-UA"/>
              </w:rPr>
              <w:t xml:space="preserve">Термін дії Санітарного паспорта зазначається в ньому і </w:t>
            </w:r>
            <w:r w:rsidRPr="00746C77">
              <w:rPr>
                <w:lang w:val="uk-UA"/>
              </w:rPr>
              <w:br/>
              <w:t xml:space="preserve">не може перевищувати </w:t>
            </w:r>
            <w:r w:rsidR="00D1396E" w:rsidRPr="00746C77">
              <w:rPr>
                <w:lang w:val="uk-UA"/>
              </w:rPr>
              <w:t>5 (п’ять)</w:t>
            </w:r>
            <w:r w:rsidRPr="00746C77">
              <w:rPr>
                <w:lang w:val="uk-UA"/>
              </w:rPr>
              <w:t xml:space="preserve"> років. </w:t>
            </w:r>
          </w:p>
          <w:p w:rsidR="00746C77" w:rsidRPr="00746C77" w:rsidRDefault="00746C77" w:rsidP="007650CD">
            <w:pPr>
              <w:pStyle w:val="a6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746C77">
              <w:rPr>
                <w:shd w:val="clear" w:color="auto" w:fill="FFFFFF"/>
                <w:lang w:val="uk-UA"/>
              </w:rPr>
              <w:t xml:space="preserve">За необхідності продовження терміну дії Санітарного паспорта керівник лікувально-профілактичного закладу подає повідомлення до територіального органу </w:t>
            </w:r>
            <w:r w:rsidRPr="00746C77">
              <w:rPr>
                <w:shd w:val="clear" w:color="auto" w:fill="FFFFFF"/>
                <w:lang w:val="uk-UA"/>
              </w:rPr>
              <w:lastRenderedPageBreak/>
              <w:t>центрального органу виконавчої влади, що реалізує державну політику у сфері санітарного законодавства та відповідні документи не менше ніж за 6 місяців до закінчення дії попереднього Санітарного паспорта, а також у разі змін умов експлуатації рентгенівського кабінету (заміна апарата, ремонт чи заміна випромінювача, зміна планування приміщення кабінету тощо).</w:t>
            </w:r>
          </w:p>
        </w:tc>
      </w:tr>
    </w:tbl>
    <w:p w:rsidR="006A78A2" w:rsidRPr="00D1396E" w:rsidRDefault="00746C77">
      <w:pPr>
        <w:rPr>
          <w:lang w:val="uk-UA"/>
        </w:rPr>
      </w:pPr>
    </w:p>
    <w:p w:rsidR="00D1396E" w:rsidRPr="00D1396E" w:rsidRDefault="00D1396E">
      <w:pPr>
        <w:rPr>
          <w:lang w:val="uk-UA"/>
        </w:rPr>
      </w:pPr>
    </w:p>
    <w:sectPr w:rsidR="00D1396E" w:rsidRPr="00D1396E" w:rsidSect="00A041E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4A51"/>
    <w:multiLevelType w:val="multilevel"/>
    <w:tmpl w:val="A0CAFE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F96ECD"/>
    <w:multiLevelType w:val="multilevel"/>
    <w:tmpl w:val="E424F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8A0275"/>
    <w:multiLevelType w:val="hybridMultilevel"/>
    <w:tmpl w:val="56184228"/>
    <w:lvl w:ilvl="0" w:tplc="05F83FA0">
      <w:start w:val="1"/>
      <w:numFmt w:val="decimal"/>
      <w:lvlText w:val="%1."/>
      <w:lvlJc w:val="left"/>
      <w:pPr>
        <w:ind w:left="762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3B0C"/>
    <w:rsid w:val="00012075"/>
    <w:rsid w:val="000349AA"/>
    <w:rsid w:val="00054938"/>
    <w:rsid w:val="00077316"/>
    <w:rsid w:val="000A122B"/>
    <w:rsid w:val="000D2251"/>
    <w:rsid w:val="0010334A"/>
    <w:rsid w:val="00122F63"/>
    <w:rsid w:val="00193DE9"/>
    <w:rsid w:val="001A1E35"/>
    <w:rsid w:val="001B2FC0"/>
    <w:rsid w:val="00231C09"/>
    <w:rsid w:val="00237E2E"/>
    <w:rsid w:val="0029621C"/>
    <w:rsid w:val="003078D7"/>
    <w:rsid w:val="00335478"/>
    <w:rsid w:val="003707A0"/>
    <w:rsid w:val="003817A0"/>
    <w:rsid w:val="003A20FE"/>
    <w:rsid w:val="00436E2F"/>
    <w:rsid w:val="00466F6C"/>
    <w:rsid w:val="00473922"/>
    <w:rsid w:val="004F02E3"/>
    <w:rsid w:val="004F23B7"/>
    <w:rsid w:val="00536817"/>
    <w:rsid w:val="00580584"/>
    <w:rsid w:val="00583B0C"/>
    <w:rsid w:val="005B62C7"/>
    <w:rsid w:val="00641ABE"/>
    <w:rsid w:val="00652516"/>
    <w:rsid w:val="006875AB"/>
    <w:rsid w:val="006B18FB"/>
    <w:rsid w:val="006C7443"/>
    <w:rsid w:val="006F0DFF"/>
    <w:rsid w:val="00746C77"/>
    <w:rsid w:val="007650CD"/>
    <w:rsid w:val="00775296"/>
    <w:rsid w:val="00782D04"/>
    <w:rsid w:val="00783D16"/>
    <w:rsid w:val="007A43D8"/>
    <w:rsid w:val="00821DA1"/>
    <w:rsid w:val="00837AED"/>
    <w:rsid w:val="00840E63"/>
    <w:rsid w:val="00851BB1"/>
    <w:rsid w:val="008527A4"/>
    <w:rsid w:val="00853032"/>
    <w:rsid w:val="008974AC"/>
    <w:rsid w:val="008B4076"/>
    <w:rsid w:val="008B78DF"/>
    <w:rsid w:val="00903971"/>
    <w:rsid w:val="0092538C"/>
    <w:rsid w:val="009677A6"/>
    <w:rsid w:val="00995518"/>
    <w:rsid w:val="009A672C"/>
    <w:rsid w:val="009D3C7D"/>
    <w:rsid w:val="009E0CAB"/>
    <w:rsid w:val="00A26D47"/>
    <w:rsid w:val="00A565CF"/>
    <w:rsid w:val="00A6322E"/>
    <w:rsid w:val="00A8714C"/>
    <w:rsid w:val="00AB49F7"/>
    <w:rsid w:val="00B1280B"/>
    <w:rsid w:val="00B47977"/>
    <w:rsid w:val="00B57243"/>
    <w:rsid w:val="00B72A01"/>
    <w:rsid w:val="00BC1986"/>
    <w:rsid w:val="00BD7DAA"/>
    <w:rsid w:val="00BF27C8"/>
    <w:rsid w:val="00C27252"/>
    <w:rsid w:val="00CE6467"/>
    <w:rsid w:val="00CF2F03"/>
    <w:rsid w:val="00D120B9"/>
    <w:rsid w:val="00D1396E"/>
    <w:rsid w:val="00D37EBD"/>
    <w:rsid w:val="00D41830"/>
    <w:rsid w:val="00DA3F1D"/>
    <w:rsid w:val="00DB44F8"/>
    <w:rsid w:val="00DD0E5C"/>
    <w:rsid w:val="00DE6C6C"/>
    <w:rsid w:val="00E1027E"/>
    <w:rsid w:val="00E1578B"/>
    <w:rsid w:val="00E279CC"/>
    <w:rsid w:val="00E32FFF"/>
    <w:rsid w:val="00E41E00"/>
    <w:rsid w:val="00E920BE"/>
    <w:rsid w:val="00ED05A5"/>
    <w:rsid w:val="00F02037"/>
    <w:rsid w:val="00F166C2"/>
    <w:rsid w:val="00F25160"/>
    <w:rsid w:val="00FC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0C"/>
    <w:pPr>
      <w:spacing w:after="200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3A20FE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583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83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583B0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3">
    <w:name w:val="Font Style23"/>
    <w:rsid w:val="00583B0C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1">
    <w:name w:val="Font Style21"/>
    <w:rsid w:val="00583B0C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styleId="a3">
    <w:name w:val="Hyperlink"/>
    <w:uiPriority w:val="99"/>
    <w:rsid w:val="00583B0C"/>
    <w:rPr>
      <w:color w:val="0000FF"/>
      <w:u w:val="single"/>
    </w:rPr>
  </w:style>
  <w:style w:type="paragraph" w:styleId="a4">
    <w:name w:val="No Spacing"/>
    <w:uiPriority w:val="1"/>
    <w:qFormat/>
    <w:rsid w:val="00583B0C"/>
    <w:pPr>
      <w:spacing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rsid w:val="00583B0C"/>
    <w:pPr>
      <w:spacing w:after="120" w:line="480" w:lineRule="auto"/>
    </w:pPr>
    <w:rPr>
      <w:rFonts w:ascii="Times New Roman" w:eastAsia="Calibri" w:hAnsi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rsid w:val="00583B0C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B78DF"/>
    <w:pPr>
      <w:ind w:left="720"/>
      <w:contextualSpacing/>
    </w:pPr>
  </w:style>
  <w:style w:type="paragraph" w:customStyle="1" w:styleId="rvps2">
    <w:name w:val="rvps2"/>
    <w:basedOn w:val="a"/>
    <w:rsid w:val="00E102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aliases w:val=" Знак2,Знак2"/>
    <w:basedOn w:val="a"/>
    <w:link w:val="HTML0"/>
    <w:uiPriority w:val="99"/>
    <w:unhideWhenUsed/>
    <w:rsid w:val="00231C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2 Знак,Знак2 Знак"/>
    <w:basedOn w:val="a0"/>
    <w:link w:val="HTML"/>
    <w:uiPriority w:val="99"/>
    <w:rsid w:val="00231C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6">
    <w:name w:val="rvts46"/>
    <w:basedOn w:val="a0"/>
    <w:rsid w:val="00652516"/>
  </w:style>
  <w:style w:type="character" w:customStyle="1" w:styleId="21">
    <w:name w:val="Основной текст (2)"/>
    <w:basedOn w:val="a0"/>
    <w:rsid w:val="008974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30">
    <w:name w:val="Заголовок 3 Знак"/>
    <w:basedOn w:val="a0"/>
    <w:link w:val="3"/>
    <w:rsid w:val="003A20F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4F2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039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8707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7110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243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825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8629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5696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660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510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8675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7712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1296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921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372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007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4235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662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7890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5150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859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nap-bilgorod.org.ua" TargetMode="External"/><Relationship Id="rId5" Type="http://schemas.openxmlformats.org/officeDocument/2006/relationships/hyperlink" Target="tel:08002005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4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2022-08-31T07:44:00Z</dcterms:created>
  <dcterms:modified xsi:type="dcterms:W3CDTF">2022-09-26T07:52:00Z</dcterms:modified>
</cp:coreProperties>
</file>