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857E78" w:rsidRDefault="00583B0C" w:rsidP="00A06F20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857E78">
        <w:rPr>
          <w:rStyle w:val="FontStyle23"/>
          <w:noProof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A06F20" w:rsidRPr="00857E78" w:rsidRDefault="00A06F20" w:rsidP="00A06F20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857E78">
        <w:rPr>
          <w:rStyle w:val="FontStyle23"/>
          <w:noProof/>
          <w:sz w:val="28"/>
          <w:szCs w:val="28"/>
          <w:lang w:val="uk-UA" w:eastAsia="uk-UA"/>
        </w:rPr>
        <w:t>24-340</w:t>
      </w:r>
    </w:p>
    <w:p w:rsidR="00A06F20" w:rsidRPr="00857E78" w:rsidRDefault="00A06F20" w:rsidP="00A06F20">
      <w:pPr>
        <w:spacing w:after="0"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A565CF" w:rsidTr="008527A4">
        <w:trPr>
          <w:jc w:val="center"/>
        </w:trPr>
        <w:tc>
          <w:tcPr>
            <w:tcW w:w="10372" w:type="dxa"/>
            <w:gridSpan w:val="3"/>
          </w:tcPr>
          <w:p w:rsidR="00231C09" w:rsidRPr="00857E78" w:rsidRDefault="00583B0C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57E7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Видача </w:t>
            </w:r>
            <w:r w:rsidR="00B72A01" w:rsidRPr="00857E7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експлуатаційного дозволу</w:t>
            </w:r>
            <w:r w:rsidR="00231C09" w:rsidRPr="00857E7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 для потужностей (об’єктів) </w:t>
            </w:r>
          </w:p>
          <w:p w:rsidR="00583B0C" w:rsidRPr="00A565CF" w:rsidRDefault="00231C09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857E7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з переробки неїстівних продуктів тваринного походження</w:t>
            </w:r>
          </w:p>
          <w:p w:rsidR="00583B0C" w:rsidRPr="00857E78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583B0C" w:rsidRPr="00857E78" w:rsidRDefault="009E2123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57E7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на Гіді з державних послуг </w:t>
            </w:r>
            <w:r w:rsidR="00583B0C" w:rsidRPr="00857E7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</w:t>
            </w:r>
            <w:r w:rsidR="00231C09" w:rsidRPr="00857E7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0654</w:t>
            </w:r>
          </w:p>
          <w:p w:rsidR="00583B0C" w:rsidRPr="00857E78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A565CF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A565CF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A565CF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A565CF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A565CF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A565C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A565CF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A565C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A565CF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A565CF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C0" w:rsidRPr="006D1DC0" w:rsidRDefault="006D1DC0" w:rsidP="006D1D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6D1D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6D1DC0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6D1DC0" w:rsidRPr="006D1DC0" w:rsidRDefault="006D1DC0" w:rsidP="006D1D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BF27C8" w:rsidRPr="006D1DC0" w:rsidRDefault="006D1DC0" w:rsidP="006D1D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6D1DC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6D1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A565CF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A565CF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72A01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="00231C09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ветеринарну медицину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231C09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231C09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06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231C09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31C09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231C09" w:rsidRPr="00A565C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2498-XII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A565C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A565C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A565C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A565CF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1" w:rsidRPr="00A565CF" w:rsidRDefault="00231C09" w:rsidP="00231C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Постанова</w:t>
            </w:r>
            <w:bookmarkStart w:id="0" w:name="o2"/>
            <w:bookmarkEnd w:id="0"/>
            <w:r w:rsidRPr="00A565C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Кабінету Міністрів України від 05.11.2008 № 978</w:t>
            </w:r>
            <w:bookmarkStart w:id="1" w:name="o3"/>
            <w:bookmarkEnd w:id="1"/>
            <w:r w:rsidRPr="00A565C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«</w:t>
            </w:r>
            <w:r w:rsidRPr="00231C0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 затвердження Порядку видачі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експлуатаційного дозволу»</w:t>
            </w:r>
          </w:p>
        </w:tc>
      </w:tr>
      <w:tr w:rsidR="00583B0C" w:rsidRPr="00A565CF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B72A01" w:rsidP="00231C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231C09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Державного комітету ветеринарної медицини України 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231C09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22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.1</w:t>
            </w:r>
            <w:r w:rsidR="00231C09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.20</w:t>
            </w:r>
            <w:r w:rsidR="00231C09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231C09"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517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231C09" w:rsidRPr="00A565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затвердження Порядку ведення реєстрів потужностей (об'єктів)</w:t>
            </w:r>
            <w:r w:rsidRPr="00A565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583B0C" w:rsidRPr="00A565CF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A565CF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A565CF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A565CF" w:rsidP="00A565C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Провадження діяльності на потужностях (об’єктах) з переробки неїстівних продуктів тваринного походження</w:t>
            </w:r>
          </w:p>
        </w:tc>
      </w:tr>
      <w:tr w:rsidR="00BF27C8" w:rsidRPr="00A565C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A565CF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A565CF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5CF" w:rsidRPr="00A565CF" w:rsidRDefault="00A565CF" w:rsidP="00A565C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Заява. </w:t>
            </w:r>
          </w:p>
          <w:p w:rsidR="00A565CF" w:rsidRPr="00A565CF" w:rsidRDefault="00A565CF" w:rsidP="00A565C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Інформація про наявність кваліфікованого персоналу, технологічного обладнання, перелік товарів, що виготовляються або реалізуються, за підписом заявника. </w:t>
            </w:r>
          </w:p>
          <w:p w:rsidR="00BF27C8" w:rsidRPr="00A565CF" w:rsidRDefault="00A565CF" w:rsidP="00A565C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565CF">
              <w:rPr>
                <w:rFonts w:ascii="Times New Roman" w:hAnsi="Times New Roman"/>
                <w:sz w:val="24"/>
                <w:szCs w:val="24"/>
                <w:lang w:val="uk-UA"/>
              </w:rPr>
              <w:t>3. Можуть включатися проектні вимоги і вимоги щодо будівництва, наявності кваліфікованого персоналу, тривалості застосування системи контролю безпечності та якості.</w:t>
            </w:r>
            <w:r w:rsidR="008527A4" w:rsidRPr="00A565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83B0C" w:rsidRPr="00A565C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A565CF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A565CF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A565CF">
              <w:rPr>
                <w:shd w:val="clear" w:color="auto" w:fill="FFFFFF"/>
              </w:rPr>
              <w:t>:</w:t>
            </w:r>
          </w:p>
          <w:p w:rsidR="00837AED" w:rsidRPr="00A565CF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A565CF">
              <w:rPr>
                <w:shd w:val="clear" w:color="auto" w:fill="FFFFFF"/>
              </w:rPr>
              <w:t xml:space="preserve">- </w:t>
            </w:r>
            <w:r w:rsidR="00821DA1" w:rsidRPr="00A565CF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837AED" w:rsidRPr="00A565CF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A565CF">
              <w:rPr>
                <w:shd w:val="clear" w:color="auto" w:fill="FFFFFF"/>
              </w:rPr>
              <w:t xml:space="preserve">- через уповноважену ним особу (для уповноваженої особи додатково – довіреність); </w:t>
            </w:r>
          </w:p>
          <w:p w:rsidR="00583B0C" w:rsidRPr="00A565CF" w:rsidRDefault="00821DA1" w:rsidP="00837AED">
            <w:pPr>
              <w:pStyle w:val="2"/>
              <w:spacing w:after="0" w:line="240" w:lineRule="auto"/>
              <w:ind w:firstLine="170"/>
            </w:pPr>
            <w:r w:rsidRPr="00A565CF">
              <w:rPr>
                <w:shd w:val="clear" w:color="auto" w:fill="FFFFFF"/>
              </w:rPr>
              <w:t>- надсилає поштою або у випадках, передбачених чинним законодавством, за допомогою засобів телекомунікаційного зв’язку (в режимі он-лайн сервісу).</w:t>
            </w:r>
          </w:p>
        </w:tc>
      </w:tr>
      <w:tr w:rsidR="00583B0C" w:rsidRPr="00A565CF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A565CF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A565C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A565CF" w:rsidP="00A565CF">
            <w:pPr>
              <w:pStyle w:val="Style13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A565CF">
              <w:rPr>
                <w:shd w:val="clear" w:color="auto" w:fill="FFFFFF"/>
                <w:lang w:val="uk-UA"/>
              </w:rPr>
              <w:t xml:space="preserve">Інспектування потужності (об'єкта) проводиться   протягом 30 </w:t>
            </w:r>
            <w:r>
              <w:rPr>
                <w:shd w:val="clear" w:color="auto" w:fill="FFFFFF"/>
                <w:lang w:val="uk-UA"/>
              </w:rPr>
              <w:t xml:space="preserve">(тридцяти) </w:t>
            </w:r>
            <w:r w:rsidRPr="00A565CF">
              <w:rPr>
                <w:shd w:val="clear" w:color="auto" w:fill="FFFFFF"/>
                <w:lang w:val="uk-UA"/>
              </w:rPr>
              <w:t>календарних днів від дня надходження заяви. Зазначений строк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565CF">
              <w:rPr>
                <w:shd w:val="clear" w:color="auto" w:fill="FFFFFF"/>
                <w:lang w:val="uk-UA"/>
              </w:rPr>
              <w:t>може бути продовжено за мотивованим рішенням до 90 календарних днів.</w:t>
            </w:r>
          </w:p>
        </w:tc>
      </w:tr>
      <w:tr w:rsidR="00583B0C" w:rsidRPr="00857E78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A565C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A565CF">
              <w:rPr>
                <w:lang w:val="uk-UA"/>
              </w:rPr>
              <w:t>Підставою для відмови у видачі експлуатаційного дозволу є:</w:t>
            </w:r>
            <w:bookmarkStart w:id="2" w:name="n1246"/>
            <w:bookmarkEnd w:id="2"/>
          </w:p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A565CF">
              <w:rPr>
                <w:lang w:val="uk-UA"/>
              </w:rPr>
              <w:t>1. Відсутність у заяві про видачу експлуатаційного дозволу інформації, що вимагається згідно із законом;</w:t>
            </w:r>
            <w:bookmarkStart w:id="3" w:name="n1247"/>
            <w:bookmarkEnd w:id="3"/>
          </w:p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A565CF">
              <w:rPr>
                <w:lang w:val="uk-UA"/>
              </w:rPr>
              <w:t>2. Виявлення у заяві про видачу експлуатаційного дозволу недостовірних відомостей;</w:t>
            </w:r>
            <w:bookmarkStart w:id="4" w:name="n1248"/>
            <w:bookmarkEnd w:id="4"/>
          </w:p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A565CF">
              <w:rPr>
                <w:lang w:val="uk-UA"/>
              </w:rPr>
              <w:t>3. Встановлення за результатами інспектування потужності її невідповідності вимогам законодавства;</w:t>
            </w:r>
            <w:bookmarkStart w:id="5" w:name="n1249"/>
            <w:bookmarkEnd w:id="5"/>
          </w:p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A565CF">
              <w:rPr>
                <w:lang w:val="uk-UA"/>
              </w:rPr>
              <w:t xml:space="preserve">4. За заявою </w:t>
            </w:r>
            <w:proofErr w:type="spellStart"/>
            <w:r w:rsidRPr="00A565CF">
              <w:rPr>
                <w:lang w:val="uk-UA"/>
              </w:rPr>
              <w:t>агропродовольчого</w:t>
            </w:r>
            <w:proofErr w:type="spellEnd"/>
            <w:r w:rsidRPr="00A565CF">
              <w:rPr>
                <w:lang w:val="uk-UA"/>
              </w:rPr>
              <w:t xml:space="preserve"> ринку - незабезпечення </w:t>
            </w:r>
            <w:proofErr w:type="spellStart"/>
            <w:r w:rsidRPr="00A565CF">
              <w:rPr>
                <w:lang w:val="uk-UA"/>
              </w:rPr>
              <w:t>агропродовольчим</w:t>
            </w:r>
            <w:proofErr w:type="spellEnd"/>
            <w:r w:rsidRPr="00A565CF">
              <w:rPr>
                <w:lang w:val="uk-UA"/>
              </w:rPr>
              <w:t xml:space="preserve"> ринком належних умов для роботи лабораторії, зокрема, ненадання у користування службових приміщень, </w:t>
            </w:r>
            <w:proofErr w:type="spellStart"/>
            <w:r w:rsidRPr="00A565CF">
              <w:rPr>
                <w:lang w:val="uk-UA"/>
              </w:rPr>
              <w:t>облаштованих</w:t>
            </w:r>
            <w:proofErr w:type="spellEnd"/>
            <w:r w:rsidRPr="00A565CF">
              <w:rPr>
                <w:lang w:val="uk-UA"/>
              </w:rPr>
              <w:t xml:space="preserve"> опаленням, електрикою, вентиляцією, водопроводом з гарячою і холодною водою, каналізацією.</w:t>
            </w:r>
          </w:p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shd w:val="clear" w:color="auto" w:fill="FFFFFF"/>
                <w:lang w:val="uk-UA"/>
              </w:rPr>
            </w:pPr>
            <w:r w:rsidRPr="00A565CF">
              <w:rPr>
                <w:shd w:val="clear" w:color="auto" w:fill="FFFFFF"/>
                <w:lang w:val="uk-UA"/>
              </w:rPr>
              <w:t>Відмова у видачі експлуатаційного дозволу з підстав, не передбачених цим Законом, забороняється.</w:t>
            </w:r>
          </w:p>
          <w:p w:rsidR="00E1027E" w:rsidRPr="00A565C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A565CF">
              <w:rPr>
                <w:shd w:val="clear" w:color="auto" w:fill="FFFFFF"/>
                <w:lang w:val="uk-UA"/>
              </w:rPr>
              <w:t>У рішенні про відмову у видачі експлуатаційного дозволу обов’язково зазначаються підстава для відмови та фактичні обставини, що підтверджують наявність такої підстави.</w:t>
            </w:r>
          </w:p>
        </w:tc>
      </w:tr>
      <w:tr w:rsidR="009677A6" w:rsidRPr="00A565CF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A565CF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A565C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A565CF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A565CF" w:rsidRDefault="009677A6" w:rsidP="004F02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565C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Видача </w:t>
            </w:r>
            <w:r w:rsidR="00E1027E" w:rsidRPr="00A565C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експлуатаційного дозволу або відмова у видачі дозволу </w:t>
            </w:r>
            <w:r w:rsidR="004F02E3"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 потужностях (об’єктах) з переробки неїстівних продуктів тваринного походження</w:t>
            </w:r>
          </w:p>
        </w:tc>
      </w:tr>
      <w:tr w:rsidR="00583B0C" w:rsidRPr="00A565CF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A565C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A565CF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A565CF">
              <w:rPr>
                <w:noProof/>
                <w:lang w:val="uk-UA"/>
              </w:rPr>
              <w:t xml:space="preserve">Особисто </w:t>
            </w:r>
            <w:r w:rsidRPr="00A565CF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  <w:tr w:rsidR="00E1027E" w:rsidRPr="00A565CF" w:rsidTr="00E920BE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A565CF" w:rsidRDefault="00E1027E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A565C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A565CF" w:rsidRDefault="00E1027E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565C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A565CF" w:rsidRDefault="00D41830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A565CF">
              <w:rPr>
                <w:shd w:val="clear" w:color="auto" w:fill="FFFFFF"/>
                <w:lang w:val="uk-UA"/>
              </w:rPr>
              <w:t>Експлуатаційний дозвіл має необмежений строк дії.</w:t>
            </w:r>
          </w:p>
        </w:tc>
      </w:tr>
    </w:tbl>
    <w:p w:rsidR="006A78A2" w:rsidRPr="00A565CF" w:rsidRDefault="00857E78">
      <w:pPr>
        <w:rPr>
          <w:lang w:val="uk-UA"/>
        </w:rPr>
      </w:pPr>
    </w:p>
    <w:sectPr w:rsidR="006A78A2" w:rsidRPr="00A565CF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0C"/>
    <w:rsid w:val="00001041"/>
    <w:rsid w:val="00012075"/>
    <w:rsid w:val="000B4011"/>
    <w:rsid w:val="000D2251"/>
    <w:rsid w:val="00193DE9"/>
    <w:rsid w:val="001A1E35"/>
    <w:rsid w:val="001B2FC0"/>
    <w:rsid w:val="00231C09"/>
    <w:rsid w:val="0029621C"/>
    <w:rsid w:val="003078D7"/>
    <w:rsid w:val="00335478"/>
    <w:rsid w:val="00436E2F"/>
    <w:rsid w:val="004F02E3"/>
    <w:rsid w:val="00583B0C"/>
    <w:rsid w:val="00641ABE"/>
    <w:rsid w:val="006875AB"/>
    <w:rsid w:val="006C7443"/>
    <w:rsid w:val="006D1DC0"/>
    <w:rsid w:val="00783D16"/>
    <w:rsid w:val="00821DA1"/>
    <w:rsid w:val="00837AED"/>
    <w:rsid w:val="00840E63"/>
    <w:rsid w:val="008527A4"/>
    <w:rsid w:val="00853032"/>
    <w:rsid w:val="00857E78"/>
    <w:rsid w:val="00862934"/>
    <w:rsid w:val="008B78DF"/>
    <w:rsid w:val="009677A6"/>
    <w:rsid w:val="00995518"/>
    <w:rsid w:val="009E0CAB"/>
    <w:rsid w:val="009E2123"/>
    <w:rsid w:val="00A06F20"/>
    <w:rsid w:val="00A26D47"/>
    <w:rsid w:val="00A565CF"/>
    <w:rsid w:val="00AB49F7"/>
    <w:rsid w:val="00B72A01"/>
    <w:rsid w:val="00BF27C8"/>
    <w:rsid w:val="00CE6467"/>
    <w:rsid w:val="00D41830"/>
    <w:rsid w:val="00E1027E"/>
    <w:rsid w:val="00E279CC"/>
    <w:rsid w:val="00E920BE"/>
    <w:rsid w:val="00F02037"/>
    <w:rsid w:val="00F25160"/>
    <w:rsid w:val="00FA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gorod-d.cnapua.gov.ua/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2022-08-31T07:44:00Z</dcterms:created>
  <dcterms:modified xsi:type="dcterms:W3CDTF">2023-02-20T14:13:00Z</dcterms:modified>
</cp:coreProperties>
</file>