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CA" w:rsidRPr="007651D7" w:rsidRDefault="005C6ECA" w:rsidP="005C6ECA">
      <w:pPr>
        <w:pStyle w:val="a3"/>
        <w:spacing w:before="1"/>
        <w:jc w:val="center"/>
        <w:rPr>
          <w:i w:val="0"/>
          <w:sz w:val="28"/>
          <w:szCs w:val="28"/>
        </w:rPr>
      </w:pPr>
      <w:r w:rsidRPr="007651D7">
        <w:rPr>
          <w:i w:val="0"/>
          <w:sz w:val="28"/>
          <w:szCs w:val="28"/>
        </w:rPr>
        <w:t>Центр надання адміністративних послуг Білгород-Дністровської міської ради</w:t>
      </w:r>
    </w:p>
    <w:p w:rsidR="005C6ECA" w:rsidRPr="00742736" w:rsidRDefault="005C6ECA" w:rsidP="005C6ECA">
      <w:pPr>
        <w:pStyle w:val="a3"/>
        <w:spacing w:before="1"/>
        <w:jc w:val="center"/>
      </w:pPr>
    </w:p>
    <w:p w:rsidR="005C6ECA" w:rsidRPr="00815130" w:rsidRDefault="005C6ECA" w:rsidP="005C6ECA">
      <w:pPr>
        <w:ind w:firstLine="709"/>
        <w:rPr>
          <w:spacing w:val="33"/>
          <w:w w:val="105"/>
          <w:sz w:val="24"/>
          <w:szCs w:val="24"/>
        </w:rPr>
      </w:pPr>
      <w:r w:rsidRPr="00815130">
        <w:rPr>
          <w:b/>
          <w:w w:val="105"/>
          <w:sz w:val="24"/>
          <w:szCs w:val="24"/>
          <w:u w:val="single"/>
        </w:rPr>
        <w:t>Код</w:t>
      </w:r>
      <w:r w:rsidRPr="00815130">
        <w:rPr>
          <w:b/>
          <w:spacing w:val="32"/>
          <w:w w:val="105"/>
          <w:sz w:val="24"/>
          <w:szCs w:val="24"/>
          <w:u w:val="single"/>
        </w:rPr>
        <w:t xml:space="preserve"> </w:t>
      </w:r>
      <w:r w:rsidRPr="00815130">
        <w:rPr>
          <w:b/>
          <w:w w:val="105"/>
          <w:sz w:val="24"/>
          <w:szCs w:val="24"/>
          <w:u w:val="single"/>
        </w:rPr>
        <w:t>послуги:</w:t>
      </w:r>
      <w:r w:rsidRPr="00742736">
        <w:rPr>
          <w:b/>
          <w:spacing w:val="31"/>
          <w:w w:val="105"/>
          <w:sz w:val="24"/>
          <w:szCs w:val="24"/>
        </w:rPr>
        <w:t xml:space="preserve"> </w:t>
      </w:r>
      <w:r>
        <w:rPr>
          <w:b/>
          <w:spacing w:val="31"/>
          <w:w w:val="105"/>
          <w:sz w:val="24"/>
          <w:szCs w:val="24"/>
        </w:rPr>
        <w:t>17-150</w:t>
      </w:r>
    </w:p>
    <w:p w:rsidR="005C6ECA" w:rsidRDefault="005C6ECA" w:rsidP="005C6ECA">
      <w:pPr>
        <w:ind w:firstLine="709"/>
        <w:jc w:val="both"/>
        <w:rPr>
          <w:b/>
          <w:sz w:val="24"/>
          <w:u w:val="thick"/>
        </w:rPr>
      </w:pPr>
    </w:p>
    <w:p w:rsidR="005C6ECA" w:rsidRPr="00BB4694" w:rsidRDefault="005C6ECA" w:rsidP="005C6ECA">
      <w:pPr>
        <w:ind w:firstLine="709"/>
        <w:jc w:val="both"/>
        <w:rPr>
          <w:sz w:val="24"/>
        </w:rPr>
      </w:pPr>
      <w:r w:rsidRPr="00815130">
        <w:rPr>
          <w:b/>
          <w:sz w:val="24"/>
          <w:u w:val="thick"/>
        </w:rPr>
        <w:t>Назва послуги:</w:t>
      </w:r>
      <w:r>
        <w:rPr>
          <w:b/>
          <w:sz w:val="24"/>
        </w:rPr>
        <w:t xml:space="preserve"> </w:t>
      </w:r>
      <w:r w:rsidRPr="00815130">
        <w:rPr>
          <w:b/>
          <w:sz w:val="24"/>
        </w:rPr>
        <w:t xml:space="preserve">Оформлення і видача паспорта громадянина України </w:t>
      </w:r>
      <w:r>
        <w:rPr>
          <w:b/>
          <w:sz w:val="24"/>
        </w:rPr>
        <w:t xml:space="preserve">для виїзду за кордон з безконтактним електронним носієм </w:t>
      </w:r>
    </w:p>
    <w:p w:rsidR="005C6ECA" w:rsidRDefault="005C6ECA" w:rsidP="005C6ECA">
      <w:pPr>
        <w:rPr>
          <w:b/>
          <w:i/>
          <w:sz w:val="24"/>
        </w:rPr>
      </w:pPr>
    </w:p>
    <w:p w:rsidR="005C6ECA" w:rsidRPr="007651D7" w:rsidRDefault="005C6ECA" w:rsidP="005C6ECA">
      <w:pPr>
        <w:pStyle w:val="11"/>
        <w:spacing w:after="4"/>
      </w:pPr>
      <w:r w:rsidRPr="007651D7">
        <w:t>у строк не пізніше ніж через 20 робочих</w:t>
      </w:r>
      <w:r w:rsidRPr="007651D7">
        <w:rPr>
          <w:spacing w:val="-18"/>
        </w:rPr>
        <w:t xml:space="preserve"> </w:t>
      </w:r>
      <w:r w:rsidRPr="007651D7">
        <w:t>днів</w:t>
      </w:r>
    </w:p>
    <w:tbl>
      <w:tblPr>
        <w:tblStyle w:val="TableNormal"/>
        <w:tblW w:w="0" w:type="auto"/>
        <w:jc w:val="center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629"/>
      </w:tblGrid>
      <w:tr w:rsidR="005C6ECA" w:rsidRPr="00BD218F" w:rsidTr="005C6ECA">
        <w:trPr>
          <w:trHeight w:val="316"/>
          <w:jc w:val="center"/>
        </w:trPr>
        <w:tc>
          <w:tcPr>
            <w:tcW w:w="1950" w:type="dxa"/>
            <w:vMerge w:val="restart"/>
            <w:vAlign w:val="center"/>
          </w:tcPr>
          <w:p w:rsidR="005C6ECA" w:rsidRPr="00BD218F" w:rsidRDefault="005C6ECA" w:rsidP="005C6ECA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>
              <w:rPr>
                <w:b/>
                <w:spacing w:val="27"/>
                <w:w w:val="110"/>
                <w:sz w:val="24"/>
                <w:szCs w:val="24"/>
              </w:rPr>
              <w:t>856,00</w:t>
            </w:r>
            <w:r w:rsidRPr="00BD218F">
              <w:rPr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b/>
                <w:w w:val="110"/>
                <w:sz w:val="24"/>
                <w:szCs w:val="24"/>
              </w:rPr>
              <w:t>грн.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5C6ECA" w:rsidRPr="00BD218F" w:rsidRDefault="005C6ECA" w:rsidP="00784C5D">
            <w:pPr>
              <w:pStyle w:val="TableParagraph"/>
              <w:ind w:left="586"/>
              <w:rPr>
                <w:sz w:val="24"/>
                <w:szCs w:val="24"/>
              </w:rPr>
            </w:pPr>
            <w:r>
              <w:rPr>
                <w:sz w:val="24"/>
              </w:rPr>
              <w:t>Одержувач</w:t>
            </w:r>
            <w:r w:rsidRPr="00BD218F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205" w:type="dxa"/>
            <w:gridSpan w:val="2"/>
            <w:tcBorders>
              <w:top w:val="double" w:sz="2" w:space="0" w:color="000000"/>
            </w:tcBorders>
          </w:tcPr>
          <w:p w:rsidR="005C6ECA" w:rsidRPr="00BD218F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Назва:</w:t>
            </w:r>
            <w:r w:rsidRPr="00BD218F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7651D7">
              <w:rPr>
                <w:b/>
                <w:sz w:val="24"/>
              </w:rPr>
              <w:t>ГУ ДМС України в Одеській області</w:t>
            </w:r>
          </w:p>
        </w:tc>
      </w:tr>
      <w:tr w:rsidR="005C6ECA" w:rsidRPr="00BD218F" w:rsidTr="00784C5D">
        <w:trPr>
          <w:trHeight w:val="309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5C6ECA" w:rsidRPr="00BD218F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Банк:</w:t>
            </w:r>
            <w:r w:rsidRPr="00BD218F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651D7">
              <w:rPr>
                <w:b/>
                <w:sz w:val="24"/>
              </w:rPr>
              <w:t>Державна казначейська служба України м. Київ</w:t>
            </w:r>
          </w:p>
        </w:tc>
      </w:tr>
      <w:tr w:rsidR="005C6ECA" w:rsidRPr="00BD218F" w:rsidTr="00784C5D">
        <w:trPr>
          <w:trHeight w:val="572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C6ECA" w:rsidRPr="00BD218F" w:rsidRDefault="005C6ECA" w:rsidP="00784C5D">
            <w:pPr>
              <w:pStyle w:val="TableParagraph"/>
              <w:ind w:left="458" w:right="444"/>
              <w:jc w:val="center"/>
              <w:rPr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Код</w:t>
            </w:r>
            <w:r w:rsidRPr="00BD218F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5C6ECA" w:rsidRPr="00BD218F" w:rsidRDefault="005C6ECA" w:rsidP="00784C5D">
            <w:pPr>
              <w:pStyle w:val="TableParagraph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Розрахунковий</w:t>
            </w:r>
            <w:r w:rsidRPr="00BD218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629" w:type="dxa"/>
          </w:tcPr>
          <w:p w:rsidR="005C6ECA" w:rsidRPr="00BD218F" w:rsidRDefault="005C6ECA" w:rsidP="00784C5D">
            <w:pPr>
              <w:pStyle w:val="TableParagraph"/>
              <w:ind w:left="367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МФО</w:t>
            </w:r>
          </w:p>
          <w:p w:rsidR="005C6ECA" w:rsidRPr="00BD218F" w:rsidRDefault="005C6ECA" w:rsidP="00784C5D">
            <w:pPr>
              <w:pStyle w:val="TableParagraph"/>
              <w:ind w:left="293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банку:</w:t>
            </w:r>
          </w:p>
        </w:tc>
      </w:tr>
      <w:tr w:rsidR="005C6ECA" w:rsidRPr="00BD218F" w:rsidTr="00784C5D">
        <w:trPr>
          <w:trHeight w:val="315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C6ECA" w:rsidRPr="007651D7" w:rsidRDefault="005C6ECA" w:rsidP="00784C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51D7">
              <w:rPr>
                <w:b/>
                <w:sz w:val="24"/>
              </w:rPr>
              <w:t>37811384</w:t>
            </w:r>
          </w:p>
        </w:tc>
        <w:tc>
          <w:tcPr>
            <w:tcW w:w="4576" w:type="dxa"/>
          </w:tcPr>
          <w:p w:rsidR="005C6ECA" w:rsidRPr="005C6ECA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5C6ECA">
              <w:rPr>
                <w:b/>
                <w:sz w:val="24"/>
              </w:rPr>
              <w:t>UA 278201720355179001000079609</w:t>
            </w:r>
          </w:p>
        </w:tc>
        <w:tc>
          <w:tcPr>
            <w:tcW w:w="1629" w:type="dxa"/>
          </w:tcPr>
          <w:p w:rsidR="005C6ECA" w:rsidRPr="00BD218F" w:rsidRDefault="005C6ECA" w:rsidP="00784C5D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820172</w:t>
            </w:r>
          </w:p>
        </w:tc>
      </w:tr>
      <w:tr w:rsidR="005C6ECA" w:rsidRPr="00BD218F" w:rsidTr="00784C5D">
        <w:trPr>
          <w:trHeight w:val="592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5C6ECA" w:rsidRPr="00BD218F" w:rsidRDefault="005C6ECA" w:rsidP="00784C5D">
            <w:pPr>
              <w:pStyle w:val="TableParagraph"/>
              <w:ind w:left="716" w:hanging="230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Призначення</w:t>
            </w:r>
            <w:r w:rsidRPr="00BD218F">
              <w:rPr>
                <w:spacing w:val="-48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6205" w:type="dxa"/>
            <w:gridSpan w:val="2"/>
            <w:vAlign w:val="center"/>
          </w:tcPr>
          <w:p w:rsidR="005C6ECA" w:rsidRPr="00BD218F" w:rsidRDefault="005C6ECA" w:rsidP="005C6ECA">
            <w:pPr>
              <w:pStyle w:val="TableParagraph"/>
              <w:spacing w:line="237" w:lineRule="auto"/>
              <w:ind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*;435117;1100022;1;Реєстраційний номер облікової картки платника податків;*ПІБ </w:t>
            </w:r>
            <w:r>
              <w:rPr>
                <w:sz w:val="24"/>
              </w:rPr>
              <w:t>(якщо РНОКПП не отримувався – серія та номер паспорта громадянина України або свідоцтва про народження)</w:t>
            </w:r>
          </w:p>
        </w:tc>
      </w:tr>
    </w:tbl>
    <w:p w:rsidR="005C6ECA" w:rsidRDefault="005C6ECA" w:rsidP="005C6ECA">
      <w:pPr>
        <w:pStyle w:val="11"/>
        <w:spacing w:after="4"/>
      </w:pPr>
    </w:p>
    <w:p w:rsidR="005C6ECA" w:rsidRDefault="005C6ECA" w:rsidP="005C6ECA">
      <w:pPr>
        <w:spacing w:after="23"/>
        <w:ind w:left="298"/>
        <w:jc w:val="both"/>
        <w:rPr>
          <w:b/>
          <w:sz w:val="24"/>
        </w:rPr>
      </w:pPr>
      <w:r>
        <w:rPr>
          <w:b/>
          <w:sz w:val="24"/>
        </w:rPr>
        <w:t>у строк не пізніше ніж через 7 робочих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днів</w:t>
      </w:r>
    </w:p>
    <w:tbl>
      <w:tblPr>
        <w:tblStyle w:val="TableNormal"/>
        <w:tblW w:w="0" w:type="auto"/>
        <w:jc w:val="center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629"/>
      </w:tblGrid>
      <w:tr w:rsidR="005C6ECA" w:rsidRPr="00BD218F" w:rsidTr="005C6ECA">
        <w:trPr>
          <w:trHeight w:val="316"/>
          <w:jc w:val="center"/>
        </w:trPr>
        <w:tc>
          <w:tcPr>
            <w:tcW w:w="1950" w:type="dxa"/>
            <w:vMerge w:val="restart"/>
            <w:vAlign w:val="center"/>
          </w:tcPr>
          <w:p w:rsidR="005C6ECA" w:rsidRPr="00BD218F" w:rsidRDefault="005C6ECA" w:rsidP="005C6ECA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>
              <w:rPr>
                <w:b/>
                <w:spacing w:val="27"/>
                <w:w w:val="110"/>
                <w:sz w:val="24"/>
                <w:szCs w:val="24"/>
              </w:rPr>
              <w:t xml:space="preserve">1496 </w:t>
            </w:r>
            <w:r w:rsidRPr="00BD218F">
              <w:rPr>
                <w:b/>
                <w:w w:val="110"/>
                <w:sz w:val="24"/>
                <w:szCs w:val="24"/>
              </w:rPr>
              <w:t>грн.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5C6ECA" w:rsidRPr="00BD218F" w:rsidRDefault="005C6ECA" w:rsidP="00784C5D">
            <w:pPr>
              <w:pStyle w:val="TableParagraph"/>
              <w:ind w:left="586"/>
              <w:rPr>
                <w:sz w:val="24"/>
                <w:szCs w:val="24"/>
              </w:rPr>
            </w:pPr>
            <w:r>
              <w:rPr>
                <w:sz w:val="24"/>
              </w:rPr>
              <w:t>Одержувач</w:t>
            </w:r>
            <w:r w:rsidRPr="00BD218F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205" w:type="dxa"/>
            <w:gridSpan w:val="2"/>
            <w:tcBorders>
              <w:top w:val="double" w:sz="2" w:space="0" w:color="000000"/>
            </w:tcBorders>
          </w:tcPr>
          <w:p w:rsidR="005C6ECA" w:rsidRPr="00BD218F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Назва:</w:t>
            </w:r>
            <w:r w:rsidRPr="00BD218F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7651D7">
              <w:rPr>
                <w:b/>
                <w:sz w:val="24"/>
              </w:rPr>
              <w:t>ГУ ДМС України в Одеській області</w:t>
            </w:r>
          </w:p>
        </w:tc>
      </w:tr>
      <w:tr w:rsidR="005C6ECA" w:rsidRPr="00BD218F" w:rsidTr="00784C5D">
        <w:trPr>
          <w:trHeight w:val="309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5C6ECA" w:rsidRPr="00BD218F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Банк:</w:t>
            </w:r>
            <w:r w:rsidRPr="00BD218F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651D7">
              <w:rPr>
                <w:b/>
                <w:sz w:val="24"/>
              </w:rPr>
              <w:t>Державна казначейська служба України м. Київ</w:t>
            </w:r>
          </w:p>
        </w:tc>
      </w:tr>
      <w:tr w:rsidR="005C6ECA" w:rsidRPr="00BD218F" w:rsidTr="00784C5D">
        <w:trPr>
          <w:trHeight w:val="572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C6ECA" w:rsidRPr="00BD218F" w:rsidRDefault="005C6ECA" w:rsidP="00784C5D">
            <w:pPr>
              <w:pStyle w:val="TableParagraph"/>
              <w:ind w:left="458" w:right="444"/>
              <w:jc w:val="center"/>
              <w:rPr>
                <w:sz w:val="24"/>
                <w:szCs w:val="24"/>
              </w:rPr>
            </w:pPr>
            <w:r w:rsidRPr="00BD218F">
              <w:rPr>
                <w:w w:val="110"/>
                <w:sz w:val="24"/>
                <w:szCs w:val="24"/>
              </w:rPr>
              <w:t>Код</w:t>
            </w:r>
            <w:r w:rsidRPr="00BD218F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5C6ECA" w:rsidRPr="00BD218F" w:rsidRDefault="005C6ECA" w:rsidP="00784C5D">
            <w:pPr>
              <w:pStyle w:val="TableParagraph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Розрахунковий</w:t>
            </w:r>
            <w:r w:rsidRPr="00BD218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629" w:type="dxa"/>
          </w:tcPr>
          <w:p w:rsidR="005C6ECA" w:rsidRPr="00BD218F" w:rsidRDefault="005C6ECA" w:rsidP="00784C5D">
            <w:pPr>
              <w:pStyle w:val="TableParagraph"/>
              <w:ind w:left="367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МФО</w:t>
            </w:r>
          </w:p>
          <w:p w:rsidR="005C6ECA" w:rsidRPr="00BD218F" w:rsidRDefault="005C6ECA" w:rsidP="00784C5D">
            <w:pPr>
              <w:pStyle w:val="TableParagraph"/>
              <w:ind w:left="293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банку:</w:t>
            </w:r>
          </w:p>
        </w:tc>
      </w:tr>
      <w:tr w:rsidR="005C6ECA" w:rsidRPr="00BD218F" w:rsidTr="00784C5D">
        <w:trPr>
          <w:trHeight w:val="315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C6ECA" w:rsidRPr="007651D7" w:rsidRDefault="005C6ECA" w:rsidP="00784C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51D7">
              <w:rPr>
                <w:b/>
                <w:sz w:val="24"/>
              </w:rPr>
              <w:t>37811384</w:t>
            </w:r>
          </w:p>
        </w:tc>
        <w:tc>
          <w:tcPr>
            <w:tcW w:w="4576" w:type="dxa"/>
          </w:tcPr>
          <w:p w:rsidR="005C6ECA" w:rsidRPr="005C6ECA" w:rsidRDefault="005C6ECA" w:rsidP="00784C5D">
            <w:pPr>
              <w:pStyle w:val="TableParagraph"/>
              <w:rPr>
                <w:b/>
                <w:sz w:val="24"/>
                <w:szCs w:val="24"/>
              </w:rPr>
            </w:pPr>
            <w:r w:rsidRPr="005C6ECA">
              <w:rPr>
                <w:b/>
                <w:sz w:val="24"/>
              </w:rPr>
              <w:t>UA 278201720355179001000079609</w:t>
            </w:r>
          </w:p>
        </w:tc>
        <w:tc>
          <w:tcPr>
            <w:tcW w:w="1629" w:type="dxa"/>
          </w:tcPr>
          <w:p w:rsidR="005C6ECA" w:rsidRPr="00BD218F" w:rsidRDefault="005C6ECA" w:rsidP="00784C5D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820172</w:t>
            </w:r>
          </w:p>
        </w:tc>
      </w:tr>
      <w:tr w:rsidR="005C6ECA" w:rsidRPr="00BD218F" w:rsidTr="00784C5D">
        <w:trPr>
          <w:trHeight w:val="592"/>
          <w:jc w:val="center"/>
        </w:trPr>
        <w:tc>
          <w:tcPr>
            <w:tcW w:w="1950" w:type="dxa"/>
            <w:vMerge/>
            <w:tcBorders>
              <w:top w:val="nil"/>
            </w:tcBorders>
          </w:tcPr>
          <w:p w:rsidR="005C6ECA" w:rsidRPr="00BD218F" w:rsidRDefault="005C6ECA" w:rsidP="00784C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5C6ECA" w:rsidRPr="00BD218F" w:rsidRDefault="005C6ECA" w:rsidP="00784C5D">
            <w:pPr>
              <w:pStyle w:val="TableParagraph"/>
              <w:ind w:left="716" w:hanging="230"/>
              <w:rPr>
                <w:sz w:val="24"/>
                <w:szCs w:val="24"/>
              </w:rPr>
            </w:pPr>
            <w:r w:rsidRPr="00BD218F">
              <w:rPr>
                <w:w w:val="105"/>
                <w:sz w:val="24"/>
                <w:szCs w:val="24"/>
              </w:rPr>
              <w:t>Призначення</w:t>
            </w:r>
            <w:r w:rsidRPr="00BD218F">
              <w:rPr>
                <w:spacing w:val="-48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6205" w:type="dxa"/>
            <w:gridSpan w:val="2"/>
            <w:vAlign w:val="center"/>
          </w:tcPr>
          <w:p w:rsidR="005C6ECA" w:rsidRPr="00BD218F" w:rsidRDefault="005C6ECA" w:rsidP="005C6ECA">
            <w:pPr>
              <w:pStyle w:val="TableParagraph"/>
              <w:spacing w:line="237" w:lineRule="auto"/>
              <w:ind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*;435117;1100024;1;Реєстраційний номер облікової картки платника податків;*ПІБ </w:t>
            </w:r>
            <w:r>
              <w:rPr>
                <w:sz w:val="24"/>
              </w:rPr>
              <w:t>(якщо РНОКПП не отримувався – серія та номер паспорта громадянина України або свідоцтва про народження)</w:t>
            </w:r>
          </w:p>
        </w:tc>
      </w:tr>
    </w:tbl>
    <w:p w:rsidR="005C6ECA" w:rsidRDefault="005C6ECA" w:rsidP="005C6ECA">
      <w:pPr>
        <w:pStyle w:val="11"/>
        <w:spacing w:after="3"/>
        <w:ind w:left="118"/>
        <w:jc w:val="left"/>
      </w:pPr>
    </w:p>
    <w:p w:rsidR="005C6ECA" w:rsidRDefault="005C6ECA" w:rsidP="005C6ECA">
      <w:pPr>
        <w:pStyle w:val="11"/>
        <w:spacing w:after="3"/>
        <w:ind w:left="301"/>
        <w:jc w:val="left"/>
      </w:pPr>
    </w:p>
    <w:p w:rsidR="005C6ECA" w:rsidRDefault="005C6ECA" w:rsidP="005C6ECA"/>
    <w:p w:rsidR="006A78A2" w:rsidRDefault="005C6ECA"/>
    <w:sectPr w:rsidR="006A78A2" w:rsidSect="005C6EC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ECA"/>
    <w:rsid w:val="003078D7"/>
    <w:rsid w:val="00335478"/>
    <w:rsid w:val="005C6ECA"/>
    <w:rsid w:val="00641ABE"/>
    <w:rsid w:val="00783D16"/>
    <w:rsid w:val="009B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EC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E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6ECA"/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6ECA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5C6ECA"/>
    <w:pPr>
      <w:ind w:left="298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6EC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2022-11-03T09:20:00Z</dcterms:created>
  <dcterms:modified xsi:type="dcterms:W3CDTF">2022-11-03T09:28:00Z</dcterms:modified>
</cp:coreProperties>
</file>